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779" w:rsidRDefault="00F20779" w:rsidP="00F20779">
      <w:pPr>
        <w:spacing w:after="120"/>
        <w:jc w:val="center"/>
        <w:outlineLvl w:val="0"/>
        <w:rPr>
          <w:sz w:val="28"/>
          <w:szCs w:val="28"/>
        </w:rPr>
      </w:pPr>
      <w:r>
        <w:rPr>
          <w:sz w:val="28"/>
          <w:szCs w:val="28"/>
        </w:rPr>
        <w:t>МИНИСТЕРСТВО НАУКИ И ВЫСШЕГО ОБРАЗОВАНИЯ РОССИЙСКОЙ ФЕДЕРАЦИИ</w:t>
      </w:r>
    </w:p>
    <w:p w:rsidR="00F20779" w:rsidRDefault="00F20779" w:rsidP="00F20779">
      <w:pPr>
        <w:spacing w:after="120"/>
        <w:ind w:right="-6"/>
        <w:jc w:val="center"/>
        <w:rPr>
          <w:bCs/>
          <w:sz w:val="28"/>
          <w:szCs w:val="28"/>
        </w:rPr>
      </w:pPr>
      <w:r>
        <w:rPr>
          <w:bCs/>
          <w:sz w:val="28"/>
          <w:szCs w:val="28"/>
        </w:rPr>
        <w:t>ФЕДЕРАЛЬНОЕ ГОСУДАРСТВЕННОЕ БЮДЖЕТНОЕ ОБРАЗОВАТЕЛЬНОЕ УЧРЕЖДЕНИЕ ВЫСШЕГО ОБРАЗОВАНИЯ</w:t>
      </w:r>
      <w:r>
        <w:rPr>
          <w:bCs/>
          <w:sz w:val="28"/>
          <w:szCs w:val="28"/>
        </w:rPr>
        <w:br/>
        <w:t xml:space="preserve"> «ДОНСКОЙ ГОСУДАРСТВЕННЫЙ ТЕХНИЧЕСКИЙ УНИВЕРСИТЕТ»</w:t>
      </w:r>
    </w:p>
    <w:p w:rsidR="00F20779" w:rsidRDefault="00F20779" w:rsidP="00F20779">
      <w:pPr>
        <w:pStyle w:val="a3"/>
        <w:jc w:val="center"/>
        <w:rPr>
          <w:rFonts w:ascii="Times New Roman" w:hAnsi="Times New Roman"/>
          <w:sz w:val="28"/>
          <w:szCs w:val="28"/>
        </w:rPr>
      </w:pPr>
    </w:p>
    <w:p w:rsidR="00F20779" w:rsidRDefault="00F20779" w:rsidP="00F20779">
      <w:pPr>
        <w:pStyle w:val="a3"/>
        <w:spacing w:after="0"/>
        <w:jc w:val="center"/>
        <w:rPr>
          <w:rFonts w:ascii="Times New Roman" w:hAnsi="Times New Roman"/>
          <w:kern w:val="28"/>
          <w:sz w:val="28"/>
          <w:szCs w:val="28"/>
        </w:rPr>
      </w:pPr>
      <w:r>
        <w:rPr>
          <w:rFonts w:ascii="Times New Roman" w:hAnsi="Times New Roman"/>
          <w:kern w:val="28"/>
          <w:sz w:val="28"/>
          <w:szCs w:val="28"/>
        </w:rPr>
        <w:t>Кафедра «Научно-технический перевод и профессиональная коммуникация»</w:t>
      </w:r>
    </w:p>
    <w:p w:rsidR="00F20779" w:rsidRDefault="00F20779" w:rsidP="00F20779">
      <w:pPr>
        <w:pStyle w:val="a3"/>
        <w:tabs>
          <w:tab w:val="left" w:pos="567"/>
        </w:tabs>
        <w:ind w:right="26"/>
        <w:jc w:val="center"/>
        <w:rPr>
          <w:rFonts w:ascii="Times New Roman" w:hAnsi="Times New Roman"/>
          <w:sz w:val="28"/>
          <w:szCs w:val="28"/>
        </w:rPr>
      </w:pPr>
    </w:p>
    <w:p w:rsidR="00F20779" w:rsidRDefault="00F20779" w:rsidP="00F20779">
      <w:pPr>
        <w:pStyle w:val="a3"/>
        <w:jc w:val="center"/>
        <w:rPr>
          <w:rFonts w:ascii="Times New Roman" w:hAnsi="Times New Roman"/>
          <w:sz w:val="28"/>
          <w:szCs w:val="28"/>
        </w:rPr>
      </w:pPr>
    </w:p>
    <w:p w:rsidR="00F20779" w:rsidRDefault="00F20779" w:rsidP="00F20779">
      <w:pPr>
        <w:pStyle w:val="a3"/>
        <w:jc w:val="center"/>
        <w:rPr>
          <w:rFonts w:ascii="Times New Roman" w:hAnsi="Times New Roman"/>
          <w:sz w:val="28"/>
          <w:szCs w:val="28"/>
        </w:rPr>
      </w:pPr>
    </w:p>
    <w:p w:rsidR="00F20779" w:rsidRDefault="00F20779" w:rsidP="00F20779">
      <w:pPr>
        <w:pStyle w:val="a3"/>
        <w:jc w:val="center"/>
        <w:rPr>
          <w:rFonts w:ascii="Times New Roman" w:hAnsi="Times New Roman"/>
          <w:sz w:val="28"/>
          <w:szCs w:val="28"/>
        </w:rPr>
      </w:pPr>
      <w:r>
        <w:rPr>
          <w:rFonts w:ascii="Times New Roman" w:hAnsi="Times New Roman"/>
          <w:sz w:val="28"/>
          <w:szCs w:val="28"/>
        </w:rPr>
        <w:t xml:space="preserve">Методические указания и задания </w:t>
      </w:r>
    </w:p>
    <w:p w:rsidR="00F20779" w:rsidRDefault="00F20779" w:rsidP="00F20779">
      <w:pPr>
        <w:pStyle w:val="a3"/>
        <w:jc w:val="center"/>
        <w:rPr>
          <w:rFonts w:ascii="Times New Roman" w:hAnsi="Times New Roman"/>
          <w:sz w:val="28"/>
          <w:szCs w:val="28"/>
        </w:rPr>
      </w:pPr>
      <w:r>
        <w:rPr>
          <w:rFonts w:ascii="Times New Roman" w:hAnsi="Times New Roman"/>
          <w:sz w:val="28"/>
          <w:szCs w:val="28"/>
        </w:rPr>
        <w:t>к контрольной работе по дисциплине «Профессиональная коммуникация на иностранном языке»</w:t>
      </w:r>
    </w:p>
    <w:p w:rsidR="00F20779" w:rsidRDefault="00F20779" w:rsidP="00F20779">
      <w:pPr>
        <w:pStyle w:val="a3"/>
        <w:jc w:val="center"/>
        <w:rPr>
          <w:rFonts w:ascii="Times New Roman" w:hAnsi="Times New Roman"/>
          <w:sz w:val="28"/>
          <w:szCs w:val="28"/>
        </w:rPr>
      </w:pPr>
      <w:r>
        <w:rPr>
          <w:rFonts w:ascii="Times New Roman" w:hAnsi="Times New Roman"/>
          <w:sz w:val="28"/>
          <w:szCs w:val="28"/>
        </w:rPr>
        <w:t xml:space="preserve">для магистрантов направления </w:t>
      </w:r>
      <w:r>
        <w:t>090402</w:t>
      </w:r>
    </w:p>
    <w:p w:rsidR="006F677B" w:rsidRPr="008D5BEE" w:rsidRDefault="006F677B" w:rsidP="00C30BD7">
      <w:pPr>
        <w:pStyle w:val="a3"/>
        <w:jc w:val="center"/>
        <w:rPr>
          <w:rFonts w:ascii="Times New Roman" w:hAnsi="Times New Roman"/>
          <w:sz w:val="28"/>
          <w:szCs w:val="28"/>
        </w:rPr>
      </w:pPr>
      <w:bookmarkStart w:id="0" w:name="_GoBack"/>
      <w:bookmarkEnd w:id="0"/>
    </w:p>
    <w:p w:rsidR="006F677B" w:rsidRPr="008D5BEE" w:rsidRDefault="006F677B" w:rsidP="006F677B">
      <w:pPr>
        <w:pStyle w:val="a3"/>
        <w:tabs>
          <w:tab w:val="left" w:pos="2010"/>
        </w:tabs>
        <w:rPr>
          <w:rFonts w:ascii="Times New Roman" w:hAnsi="Times New Roman"/>
          <w:sz w:val="28"/>
          <w:szCs w:val="28"/>
        </w:rPr>
      </w:pPr>
      <w:r w:rsidRPr="008D5BEE">
        <w:rPr>
          <w:rFonts w:ascii="Times New Roman" w:hAnsi="Times New Roman"/>
          <w:sz w:val="28"/>
          <w:szCs w:val="28"/>
        </w:rPr>
        <w:tab/>
        <w:t xml:space="preserve">                    Контрольная работа №1</w:t>
      </w:r>
    </w:p>
    <w:p w:rsidR="006F677B" w:rsidRPr="008D5BEE" w:rsidRDefault="006F677B" w:rsidP="006F677B">
      <w:pPr>
        <w:pStyle w:val="a3"/>
        <w:tabs>
          <w:tab w:val="left" w:pos="2360"/>
        </w:tabs>
        <w:rPr>
          <w:rFonts w:ascii="Times New Roman" w:hAnsi="Times New Roman"/>
          <w:sz w:val="28"/>
          <w:szCs w:val="28"/>
        </w:rPr>
      </w:pPr>
      <w:r w:rsidRPr="008D5BEE">
        <w:rPr>
          <w:rFonts w:ascii="Times New Roman" w:hAnsi="Times New Roman"/>
          <w:sz w:val="28"/>
          <w:szCs w:val="28"/>
        </w:rPr>
        <w:tab/>
        <w:t xml:space="preserve">                          Вариант 3</w:t>
      </w: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p>
    <w:p w:rsidR="006F677B" w:rsidRPr="008D5BEE" w:rsidRDefault="006F677B" w:rsidP="006F677B">
      <w:pPr>
        <w:pStyle w:val="a3"/>
        <w:jc w:val="center"/>
        <w:rPr>
          <w:rFonts w:ascii="Times New Roman" w:hAnsi="Times New Roman"/>
          <w:sz w:val="28"/>
          <w:szCs w:val="28"/>
        </w:rPr>
      </w:pPr>
      <w:r w:rsidRPr="008D5BEE">
        <w:rPr>
          <w:rFonts w:ascii="Times New Roman" w:hAnsi="Times New Roman"/>
          <w:sz w:val="28"/>
          <w:szCs w:val="28"/>
        </w:rPr>
        <w:t>Ростов-на-Дону</w:t>
      </w:r>
    </w:p>
    <w:p w:rsidR="006F677B" w:rsidRPr="008D5BEE" w:rsidRDefault="006F677B" w:rsidP="006F677B">
      <w:pPr>
        <w:pStyle w:val="a3"/>
        <w:jc w:val="both"/>
        <w:rPr>
          <w:rFonts w:ascii="Times New Roman" w:hAnsi="Times New Roman"/>
          <w:sz w:val="28"/>
          <w:szCs w:val="28"/>
        </w:rPr>
      </w:pPr>
      <w:r w:rsidRPr="008D5BEE">
        <w:rPr>
          <w:rFonts w:ascii="Times New Roman" w:hAnsi="Times New Roman"/>
          <w:sz w:val="28"/>
          <w:szCs w:val="28"/>
        </w:rPr>
        <w:t>Составитель: к. филос. н., доцент кафедры «НТП и ПК» М.А. Воронкина</w:t>
      </w:r>
    </w:p>
    <w:p w:rsidR="006F677B" w:rsidRPr="008D5BEE" w:rsidRDefault="006F677B" w:rsidP="006F677B">
      <w:pPr>
        <w:rPr>
          <w:sz w:val="28"/>
          <w:szCs w:val="28"/>
        </w:rPr>
      </w:pPr>
    </w:p>
    <w:p w:rsidR="006F677B" w:rsidRPr="008D5BEE" w:rsidRDefault="006F677B" w:rsidP="006F677B">
      <w:pPr>
        <w:jc w:val="center"/>
        <w:rPr>
          <w:sz w:val="28"/>
          <w:szCs w:val="28"/>
        </w:rPr>
      </w:pPr>
      <w:r w:rsidRPr="008D5BEE">
        <w:rPr>
          <w:sz w:val="28"/>
          <w:szCs w:val="28"/>
        </w:rPr>
        <w:t>МЕТОДИЧЕСКИЕ УКАЗАНИЯ МАГИСТРАНТАМ</w:t>
      </w:r>
    </w:p>
    <w:p w:rsidR="006F677B" w:rsidRPr="008D5BEE" w:rsidRDefault="006F677B" w:rsidP="006F677B">
      <w:pPr>
        <w:jc w:val="both"/>
        <w:rPr>
          <w:sz w:val="28"/>
          <w:szCs w:val="28"/>
        </w:rPr>
      </w:pPr>
      <w:r w:rsidRPr="008D5BEE">
        <w:rPr>
          <w:sz w:val="28"/>
          <w:szCs w:val="28"/>
        </w:rPr>
        <w:t xml:space="preserve">Настоящие методические указания, созданные на базе действующей программы, позволят проверить лексико-грамматические навыки, умение работы с научно-технической информацией, навыки реферирования и аннотирования на иностранном языке. Для того чтобы выполнить контрольную работу, нужно усвоить лексико-грамматический материал основного курса рекомендуемого базового учебника: «Курс английского языка для магистрантов» / Н.А. </w:t>
      </w:r>
      <w:proofErr w:type="spellStart"/>
      <w:r w:rsidRPr="008D5BEE">
        <w:rPr>
          <w:sz w:val="28"/>
          <w:szCs w:val="28"/>
        </w:rPr>
        <w:t>Зинкевич</w:t>
      </w:r>
      <w:proofErr w:type="spellEnd"/>
      <w:r w:rsidRPr="008D5BEE">
        <w:rPr>
          <w:sz w:val="28"/>
          <w:szCs w:val="28"/>
        </w:rPr>
        <w:t xml:space="preserve">, Т.В. </w:t>
      </w:r>
      <w:proofErr w:type="spellStart"/>
      <w:r w:rsidRPr="008D5BEE">
        <w:rPr>
          <w:sz w:val="28"/>
          <w:szCs w:val="28"/>
        </w:rPr>
        <w:t>Андрюхина</w:t>
      </w:r>
      <w:proofErr w:type="spellEnd"/>
      <w:r w:rsidRPr="008D5BEE">
        <w:rPr>
          <w:sz w:val="28"/>
          <w:szCs w:val="28"/>
        </w:rPr>
        <w:t>, К.Э. Иванова и др. М.: Айрис-пресс, 2011. и других учебных пособий с учетом Вашей будущей специальности. Данные указания включают в себя вариант № 3</w:t>
      </w:r>
      <w:r w:rsidR="008D5BEE" w:rsidRPr="008D5BEE">
        <w:rPr>
          <w:sz w:val="28"/>
          <w:szCs w:val="28"/>
        </w:rPr>
        <w:t xml:space="preserve"> контрольной работы №</w:t>
      </w:r>
      <w:r w:rsidRPr="008D5BEE">
        <w:rPr>
          <w:sz w:val="28"/>
          <w:szCs w:val="28"/>
        </w:rPr>
        <w:t>1</w:t>
      </w:r>
      <w:r w:rsidR="008D5BEE" w:rsidRPr="008D5BEE">
        <w:rPr>
          <w:sz w:val="28"/>
          <w:szCs w:val="28"/>
        </w:rPr>
        <w:t>.</w:t>
      </w:r>
    </w:p>
    <w:p w:rsidR="006F677B" w:rsidRPr="008D5BEE" w:rsidRDefault="006F677B" w:rsidP="006F677B">
      <w:pPr>
        <w:jc w:val="both"/>
        <w:rPr>
          <w:b/>
          <w:sz w:val="28"/>
          <w:szCs w:val="28"/>
        </w:rPr>
      </w:pPr>
    </w:p>
    <w:p w:rsidR="006F677B" w:rsidRPr="008D5BEE" w:rsidRDefault="006F677B" w:rsidP="006F677B">
      <w:pPr>
        <w:jc w:val="both"/>
        <w:rPr>
          <w:b/>
          <w:sz w:val="28"/>
          <w:szCs w:val="28"/>
        </w:rPr>
      </w:pPr>
      <w:r w:rsidRPr="008D5BEE">
        <w:rPr>
          <w:b/>
          <w:sz w:val="28"/>
          <w:szCs w:val="28"/>
        </w:rPr>
        <w:t xml:space="preserve">                            Распределение материала:</w:t>
      </w:r>
    </w:p>
    <w:p w:rsidR="006F677B" w:rsidRPr="008D5BEE" w:rsidRDefault="006F677B" w:rsidP="006F677B">
      <w:pPr>
        <w:jc w:val="both"/>
        <w:rPr>
          <w:b/>
          <w:sz w:val="28"/>
          <w:szCs w:val="28"/>
        </w:rPr>
      </w:pPr>
    </w:p>
    <w:p w:rsidR="006F677B" w:rsidRPr="008D5BEE" w:rsidRDefault="006F677B" w:rsidP="006F677B">
      <w:pPr>
        <w:jc w:val="both"/>
        <w:rPr>
          <w:sz w:val="28"/>
          <w:szCs w:val="28"/>
        </w:rPr>
      </w:pPr>
      <w:r w:rsidRPr="008D5BEE">
        <w:rPr>
          <w:sz w:val="28"/>
          <w:szCs w:val="28"/>
        </w:rPr>
        <w:t>Работа с информацией научно-технического текста на иностранном (английском) языке. Аннотирование текста на иностранном (английском) языке. Представление темы научного исследования на иностранном (английском) языке.</w:t>
      </w:r>
    </w:p>
    <w:p w:rsidR="006F677B" w:rsidRPr="008D5BEE" w:rsidRDefault="006F677B" w:rsidP="006F677B">
      <w:pPr>
        <w:jc w:val="both"/>
        <w:rPr>
          <w:sz w:val="28"/>
          <w:szCs w:val="28"/>
        </w:rPr>
      </w:pPr>
    </w:p>
    <w:p w:rsidR="006F677B" w:rsidRPr="008D5BEE" w:rsidRDefault="006F677B" w:rsidP="006F677B">
      <w:pPr>
        <w:jc w:val="both"/>
        <w:rPr>
          <w:b/>
          <w:sz w:val="28"/>
          <w:szCs w:val="28"/>
        </w:rPr>
      </w:pPr>
      <w:r w:rsidRPr="008D5BEE">
        <w:rPr>
          <w:b/>
          <w:sz w:val="28"/>
          <w:szCs w:val="28"/>
        </w:rPr>
        <w:t xml:space="preserve">                                  Как правильно определить свой вариант</w:t>
      </w:r>
    </w:p>
    <w:p w:rsidR="006F677B" w:rsidRPr="008D5BEE" w:rsidRDefault="006F677B" w:rsidP="006F677B">
      <w:pPr>
        <w:jc w:val="both"/>
        <w:rPr>
          <w:b/>
          <w:sz w:val="28"/>
          <w:szCs w:val="28"/>
        </w:rPr>
      </w:pPr>
    </w:p>
    <w:p w:rsidR="006F677B" w:rsidRPr="008D5BEE" w:rsidRDefault="006F677B" w:rsidP="006F677B">
      <w:pPr>
        <w:jc w:val="both"/>
        <w:rPr>
          <w:sz w:val="28"/>
          <w:szCs w:val="28"/>
        </w:rPr>
      </w:pPr>
      <w:r w:rsidRPr="008D5BEE">
        <w:rPr>
          <w:sz w:val="28"/>
          <w:szCs w:val="28"/>
        </w:rPr>
        <w:t>Для того чтобы определить свой вариант, Вам необходимо обратить внимание на последнюю цифру Вашей зачетной книжки:</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0-1</w:t>
      </w:r>
      <w:r w:rsidRPr="008D5BEE">
        <w:rPr>
          <w:sz w:val="28"/>
          <w:szCs w:val="28"/>
        </w:rPr>
        <w:t xml:space="preserve"> соответствуют варианту </w:t>
      </w:r>
      <w:r w:rsidRPr="008D5BEE">
        <w:rPr>
          <w:b/>
          <w:sz w:val="28"/>
          <w:szCs w:val="28"/>
        </w:rPr>
        <w:t>№1,</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 xml:space="preserve">2-3 </w:t>
      </w:r>
      <w:r w:rsidRPr="008D5BEE">
        <w:rPr>
          <w:sz w:val="28"/>
          <w:szCs w:val="28"/>
        </w:rPr>
        <w:t xml:space="preserve">соответствуют варианту </w:t>
      </w:r>
      <w:r w:rsidRPr="008D5BEE">
        <w:rPr>
          <w:b/>
          <w:sz w:val="28"/>
          <w:szCs w:val="28"/>
        </w:rPr>
        <w:t>№2,</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4-5</w:t>
      </w:r>
      <w:r w:rsidRPr="008D5BEE">
        <w:rPr>
          <w:sz w:val="28"/>
          <w:szCs w:val="28"/>
        </w:rPr>
        <w:t xml:space="preserve"> соответствуют варианту </w:t>
      </w:r>
      <w:r w:rsidRPr="008D5BEE">
        <w:rPr>
          <w:b/>
          <w:sz w:val="28"/>
          <w:szCs w:val="28"/>
        </w:rPr>
        <w:t>№3</w:t>
      </w:r>
      <w:r w:rsidRPr="008D5BEE">
        <w:rPr>
          <w:sz w:val="28"/>
          <w:szCs w:val="28"/>
        </w:rPr>
        <w:t>,</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6-7</w:t>
      </w:r>
      <w:r w:rsidRPr="008D5BEE">
        <w:rPr>
          <w:sz w:val="28"/>
          <w:szCs w:val="28"/>
        </w:rPr>
        <w:t xml:space="preserve"> соответствуют варианту </w:t>
      </w:r>
      <w:r w:rsidRPr="008D5BEE">
        <w:rPr>
          <w:b/>
          <w:sz w:val="28"/>
          <w:szCs w:val="28"/>
        </w:rPr>
        <w:t>№4</w:t>
      </w:r>
      <w:r w:rsidRPr="008D5BEE">
        <w:rPr>
          <w:sz w:val="28"/>
          <w:szCs w:val="28"/>
        </w:rPr>
        <w:t>,</w:t>
      </w:r>
    </w:p>
    <w:p w:rsidR="006F677B" w:rsidRPr="008D5BEE" w:rsidRDefault="006F677B" w:rsidP="006F677B">
      <w:pPr>
        <w:jc w:val="both"/>
        <w:rPr>
          <w:sz w:val="28"/>
          <w:szCs w:val="28"/>
        </w:rPr>
      </w:pPr>
      <w:r w:rsidRPr="008D5BEE">
        <w:rPr>
          <w:sz w:val="28"/>
          <w:szCs w:val="28"/>
        </w:rPr>
        <w:t xml:space="preserve">цифры </w:t>
      </w:r>
      <w:r w:rsidRPr="008D5BEE">
        <w:rPr>
          <w:b/>
          <w:sz w:val="28"/>
          <w:szCs w:val="28"/>
        </w:rPr>
        <w:t>8-9</w:t>
      </w:r>
      <w:r w:rsidRPr="008D5BEE">
        <w:rPr>
          <w:sz w:val="28"/>
          <w:szCs w:val="28"/>
        </w:rPr>
        <w:t xml:space="preserve"> соответствуют варианту </w:t>
      </w:r>
      <w:r w:rsidRPr="008D5BEE">
        <w:rPr>
          <w:b/>
          <w:sz w:val="28"/>
          <w:szCs w:val="28"/>
        </w:rPr>
        <w:t>№5</w:t>
      </w:r>
      <w:r w:rsidRPr="008D5BEE">
        <w:rPr>
          <w:sz w:val="28"/>
          <w:szCs w:val="28"/>
        </w:rPr>
        <w:t>.</w:t>
      </w:r>
    </w:p>
    <w:p w:rsidR="006F677B" w:rsidRPr="008D5BEE" w:rsidRDefault="006F677B" w:rsidP="006F677B">
      <w:pPr>
        <w:jc w:val="both"/>
        <w:rPr>
          <w:sz w:val="28"/>
          <w:szCs w:val="28"/>
        </w:rPr>
      </w:pPr>
    </w:p>
    <w:p w:rsidR="006F677B" w:rsidRPr="008D5BEE" w:rsidRDefault="006F677B" w:rsidP="006F677B">
      <w:pPr>
        <w:jc w:val="center"/>
        <w:rPr>
          <w:b/>
          <w:bCs/>
          <w:color w:val="000000"/>
          <w:sz w:val="28"/>
          <w:szCs w:val="28"/>
        </w:rPr>
      </w:pPr>
      <w:r w:rsidRPr="008D5BEE">
        <w:rPr>
          <w:b/>
          <w:bCs/>
          <w:color w:val="000000"/>
          <w:sz w:val="28"/>
          <w:szCs w:val="28"/>
        </w:rPr>
        <w:t>Порядок выполнения контрольных заданий</w:t>
      </w:r>
    </w:p>
    <w:p w:rsidR="006F677B" w:rsidRPr="008D5BEE" w:rsidRDefault="006F677B" w:rsidP="006F677B">
      <w:pPr>
        <w:shd w:val="clear" w:color="auto" w:fill="FFFFFF"/>
        <w:jc w:val="both"/>
        <w:rPr>
          <w:sz w:val="28"/>
          <w:szCs w:val="28"/>
        </w:rPr>
      </w:pPr>
      <w:r w:rsidRPr="008D5BEE">
        <w:rPr>
          <w:color w:val="000000"/>
          <w:sz w:val="28"/>
          <w:szCs w:val="28"/>
        </w:rPr>
        <w:t>1. Все контрольные задания, предусмотренные планом, следует выполнять в отдельной тетради. На титульном листе укажите факультет, курс, номер группы, фамилию, имя и отчество, дату, номер контрольного задания и варианта, используемые источники — учебники и учебные пособия.</w:t>
      </w:r>
    </w:p>
    <w:p w:rsidR="006F677B" w:rsidRPr="008D5BEE" w:rsidRDefault="006F677B" w:rsidP="006F677B">
      <w:pPr>
        <w:shd w:val="clear" w:color="auto" w:fill="FFFFFF"/>
        <w:jc w:val="both"/>
        <w:rPr>
          <w:sz w:val="28"/>
          <w:szCs w:val="28"/>
        </w:rPr>
      </w:pPr>
      <w:r w:rsidRPr="008D5BEE">
        <w:rPr>
          <w:color w:val="000000"/>
          <w:sz w:val="28"/>
          <w:szCs w:val="28"/>
        </w:rPr>
        <w:t>2.  Контрольные задания следует выполнять четким почерком с соблюдением полей, оставленных для замечаний, комментария и методических указаний преподавателя.</w:t>
      </w:r>
    </w:p>
    <w:p w:rsidR="006F677B" w:rsidRPr="008D5BEE" w:rsidRDefault="006F677B" w:rsidP="006F677B">
      <w:pPr>
        <w:shd w:val="clear" w:color="auto" w:fill="FFFFFF"/>
        <w:jc w:val="both"/>
        <w:rPr>
          <w:sz w:val="28"/>
          <w:szCs w:val="28"/>
        </w:rPr>
      </w:pPr>
      <w:r w:rsidRPr="008D5BEE">
        <w:rPr>
          <w:color w:val="000000"/>
          <w:sz w:val="28"/>
          <w:szCs w:val="28"/>
        </w:rPr>
        <w:t>3. Строго соблюдайте последовательность выполнения заданий.</w:t>
      </w:r>
    </w:p>
    <w:p w:rsidR="006F677B" w:rsidRPr="008D5BEE" w:rsidRDefault="006F677B" w:rsidP="006F677B">
      <w:pPr>
        <w:shd w:val="clear" w:color="auto" w:fill="FFFFFF"/>
        <w:jc w:val="both"/>
        <w:rPr>
          <w:sz w:val="28"/>
          <w:szCs w:val="28"/>
        </w:rPr>
      </w:pPr>
      <w:r w:rsidRPr="008D5BEE">
        <w:rPr>
          <w:color w:val="000000"/>
          <w:sz w:val="28"/>
          <w:szCs w:val="28"/>
        </w:rPr>
        <w:t xml:space="preserve">4. Перепишите тестовое задание с вариантами ответов, внесите правильный ответ в предложение, подчеркните его. </w:t>
      </w:r>
    </w:p>
    <w:p w:rsidR="006F677B" w:rsidRPr="008D5BEE" w:rsidRDefault="006F677B" w:rsidP="006F677B">
      <w:pPr>
        <w:shd w:val="clear" w:color="auto" w:fill="FFFFFF"/>
        <w:jc w:val="both"/>
        <w:rPr>
          <w:color w:val="000000"/>
          <w:sz w:val="28"/>
          <w:szCs w:val="28"/>
        </w:rPr>
      </w:pPr>
      <w:r w:rsidRPr="008D5BEE">
        <w:rPr>
          <w:color w:val="000000"/>
          <w:sz w:val="28"/>
          <w:szCs w:val="28"/>
        </w:rPr>
        <w:t xml:space="preserve"> В конце работы поставьте свою личную подпись.</w:t>
      </w:r>
    </w:p>
    <w:p w:rsidR="006F677B" w:rsidRPr="008D5BEE" w:rsidRDefault="006F677B" w:rsidP="006F677B">
      <w:pPr>
        <w:shd w:val="clear" w:color="auto" w:fill="FFFFFF"/>
        <w:jc w:val="both"/>
        <w:rPr>
          <w:sz w:val="28"/>
          <w:szCs w:val="28"/>
        </w:rPr>
      </w:pPr>
    </w:p>
    <w:p w:rsidR="006F677B" w:rsidRPr="008D5BEE" w:rsidRDefault="006F677B" w:rsidP="006F677B">
      <w:pPr>
        <w:shd w:val="clear" w:color="auto" w:fill="FFFFFF"/>
        <w:jc w:val="both"/>
        <w:rPr>
          <w:color w:val="000000"/>
          <w:sz w:val="28"/>
          <w:szCs w:val="28"/>
        </w:rPr>
      </w:pPr>
      <w:r w:rsidRPr="008D5BEE">
        <w:rPr>
          <w:color w:val="000000"/>
          <w:sz w:val="28"/>
          <w:szCs w:val="28"/>
        </w:rPr>
        <w:lastRenderedPageBreak/>
        <w:t xml:space="preserve">5.Контрольная работа, выполненная не полностью или не отвечающая предъявляемым к ней вышеперечисленным требованиям, возвращается без проверки и не засчитывается </w:t>
      </w:r>
    </w:p>
    <w:p w:rsidR="006F677B" w:rsidRPr="008D5BEE" w:rsidRDefault="006F677B" w:rsidP="006F677B">
      <w:pPr>
        <w:shd w:val="clear" w:color="auto" w:fill="FFFFFF"/>
        <w:jc w:val="both"/>
        <w:rPr>
          <w:sz w:val="28"/>
          <w:szCs w:val="28"/>
        </w:rPr>
      </w:pPr>
      <w:r w:rsidRPr="008D5BEE">
        <w:rPr>
          <w:color w:val="000000"/>
          <w:sz w:val="28"/>
          <w:szCs w:val="28"/>
        </w:rPr>
        <w:t xml:space="preserve">6. Полученная от преподавателя проверенная контрольная работа с замечаниями </w:t>
      </w:r>
      <w:r w:rsidRPr="008D5BEE">
        <w:rPr>
          <w:bCs/>
          <w:color w:val="000000"/>
          <w:sz w:val="28"/>
          <w:szCs w:val="28"/>
        </w:rPr>
        <w:t>и</w:t>
      </w:r>
      <w:r w:rsidRPr="008D5BEE">
        <w:rPr>
          <w:b/>
          <w:bCs/>
          <w:color w:val="000000"/>
          <w:sz w:val="28"/>
          <w:szCs w:val="28"/>
        </w:rPr>
        <w:t xml:space="preserve"> </w:t>
      </w:r>
      <w:r w:rsidRPr="008D5BEE">
        <w:rPr>
          <w:color w:val="000000"/>
          <w:sz w:val="28"/>
          <w:szCs w:val="28"/>
        </w:rPr>
        <w:t xml:space="preserve">методическими указаниями должна быть переработана. </w:t>
      </w:r>
    </w:p>
    <w:p w:rsidR="006F677B" w:rsidRPr="008D5BEE" w:rsidRDefault="006F677B" w:rsidP="006F677B">
      <w:pPr>
        <w:shd w:val="clear" w:color="auto" w:fill="FFFFFF"/>
        <w:jc w:val="both"/>
        <w:rPr>
          <w:sz w:val="28"/>
          <w:szCs w:val="28"/>
        </w:rPr>
      </w:pPr>
      <w:r w:rsidRPr="008D5BEE">
        <w:rPr>
          <w:color w:val="000000"/>
          <w:sz w:val="28"/>
          <w:szCs w:val="28"/>
        </w:rPr>
        <w:t>7. Только после этого можно приступать к изучению и выполнению очередного контрольного задания.</w:t>
      </w:r>
    </w:p>
    <w:p w:rsidR="006F677B" w:rsidRPr="008D5BEE" w:rsidRDefault="006F677B" w:rsidP="006F677B">
      <w:pPr>
        <w:shd w:val="clear" w:color="auto" w:fill="FFFFFF"/>
        <w:jc w:val="both"/>
        <w:rPr>
          <w:color w:val="000000"/>
          <w:sz w:val="28"/>
          <w:szCs w:val="28"/>
        </w:rPr>
      </w:pPr>
      <w:r w:rsidRPr="008D5BEE">
        <w:rPr>
          <w:color w:val="000000"/>
          <w:sz w:val="28"/>
          <w:szCs w:val="28"/>
        </w:rPr>
        <w:t>8. Все контрольные задания с исправлениями и дополнениями необходимо сохранять до зачета и экзамена, так как они являются важными учебными документами. Помимо этого, они дают возможность повторить учебный материал к зачету или экзамену.</w:t>
      </w:r>
    </w:p>
    <w:p w:rsidR="006F677B" w:rsidRPr="008D5BEE" w:rsidRDefault="006F677B" w:rsidP="006F677B">
      <w:pPr>
        <w:shd w:val="clear" w:color="auto" w:fill="FFFFFF"/>
        <w:rPr>
          <w:color w:val="000000"/>
          <w:sz w:val="28"/>
          <w:szCs w:val="28"/>
        </w:rPr>
      </w:pPr>
    </w:p>
    <w:p w:rsidR="006F677B" w:rsidRPr="008D5BEE" w:rsidRDefault="006F677B" w:rsidP="006F677B">
      <w:pPr>
        <w:shd w:val="clear" w:color="auto" w:fill="FFFFFF"/>
        <w:jc w:val="center"/>
        <w:rPr>
          <w:b/>
          <w:color w:val="000000"/>
          <w:sz w:val="28"/>
          <w:szCs w:val="28"/>
        </w:rPr>
      </w:pPr>
      <w:r w:rsidRPr="008D5BEE">
        <w:rPr>
          <w:b/>
          <w:color w:val="000000"/>
          <w:sz w:val="28"/>
          <w:szCs w:val="28"/>
        </w:rPr>
        <w:t>При подготовке к контрольной работе рекомендуется использовать следующие учебники и учебные пособия:</w:t>
      </w:r>
    </w:p>
    <w:p w:rsidR="006F677B" w:rsidRPr="008D5BEE" w:rsidRDefault="006F677B" w:rsidP="006F677B">
      <w:pPr>
        <w:shd w:val="clear" w:color="auto" w:fill="FFFFFF"/>
        <w:jc w:val="center"/>
        <w:rPr>
          <w:b/>
          <w:color w:val="000000"/>
          <w:kern w:val="24"/>
          <w:sz w:val="28"/>
          <w:szCs w:val="28"/>
        </w:rPr>
      </w:pPr>
    </w:p>
    <w:p w:rsidR="006F677B" w:rsidRPr="008D5BEE" w:rsidRDefault="006F677B" w:rsidP="006F677B">
      <w:pPr>
        <w:jc w:val="both"/>
        <w:rPr>
          <w:kern w:val="24"/>
          <w:sz w:val="28"/>
          <w:szCs w:val="28"/>
        </w:rPr>
      </w:pPr>
      <w:r w:rsidRPr="008D5BEE">
        <w:rPr>
          <w:kern w:val="24"/>
          <w:sz w:val="28"/>
          <w:szCs w:val="28"/>
        </w:rPr>
        <w:t xml:space="preserve">1.  </w:t>
      </w:r>
      <w:r w:rsidRPr="008D5BEE">
        <w:rPr>
          <w:sz w:val="28"/>
          <w:szCs w:val="28"/>
        </w:rPr>
        <w:t xml:space="preserve">«Курс английского языка для магистрантов» / Н.А. </w:t>
      </w:r>
      <w:proofErr w:type="spellStart"/>
      <w:r w:rsidRPr="008D5BEE">
        <w:rPr>
          <w:sz w:val="28"/>
          <w:szCs w:val="28"/>
        </w:rPr>
        <w:t>Зинкевич</w:t>
      </w:r>
      <w:proofErr w:type="spellEnd"/>
      <w:r w:rsidRPr="008D5BEE">
        <w:rPr>
          <w:sz w:val="28"/>
          <w:szCs w:val="28"/>
        </w:rPr>
        <w:t xml:space="preserve">, Т.В. </w:t>
      </w:r>
      <w:proofErr w:type="spellStart"/>
      <w:r w:rsidRPr="008D5BEE">
        <w:rPr>
          <w:sz w:val="28"/>
          <w:szCs w:val="28"/>
        </w:rPr>
        <w:t>Андрюхина</w:t>
      </w:r>
      <w:proofErr w:type="spellEnd"/>
      <w:r w:rsidRPr="008D5BEE">
        <w:rPr>
          <w:sz w:val="28"/>
          <w:szCs w:val="28"/>
        </w:rPr>
        <w:t>, К.Э. Иванова и др. М.: Айрис-пресс, 2011.</w:t>
      </w:r>
    </w:p>
    <w:p w:rsidR="006F677B" w:rsidRPr="008D5BEE" w:rsidRDefault="006F677B" w:rsidP="006F677B">
      <w:pPr>
        <w:jc w:val="both"/>
        <w:rPr>
          <w:sz w:val="28"/>
          <w:szCs w:val="28"/>
        </w:rPr>
      </w:pPr>
      <w:r w:rsidRPr="008D5BEE">
        <w:rPr>
          <w:sz w:val="28"/>
          <w:szCs w:val="28"/>
        </w:rPr>
        <w:t xml:space="preserve">2. Андрианова Л.Н., Багрова Н.Ю., Ершова Э.В. Курс английского языка для вечерних и технических вузов. 5-изд., </w:t>
      </w:r>
      <w:proofErr w:type="spellStart"/>
      <w:r w:rsidRPr="008D5BEE">
        <w:rPr>
          <w:sz w:val="28"/>
          <w:szCs w:val="28"/>
        </w:rPr>
        <w:t>перераб</w:t>
      </w:r>
      <w:proofErr w:type="spellEnd"/>
      <w:proofErr w:type="gramStart"/>
      <w:r w:rsidRPr="008D5BEE">
        <w:rPr>
          <w:sz w:val="28"/>
          <w:szCs w:val="28"/>
        </w:rPr>
        <w:t>.</w:t>
      </w:r>
      <w:proofErr w:type="gramEnd"/>
      <w:r w:rsidRPr="008D5BEE">
        <w:rPr>
          <w:sz w:val="28"/>
          <w:szCs w:val="28"/>
        </w:rPr>
        <w:t xml:space="preserve"> и доп. М.: </w:t>
      </w:r>
      <w:proofErr w:type="spellStart"/>
      <w:r w:rsidRPr="008D5BEE">
        <w:rPr>
          <w:sz w:val="28"/>
          <w:szCs w:val="28"/>
        </w:rPr>
        <w:t>Высш</w:t>
      </w:r>
      <w:proofErr w:type="spellEnd"/>
      <w:r w:rsidRPr="008D5BEE">
        <w:rPr>
          <w:sz w:val="28"/>
          <w:szCs w:val="28"/>
        </w:rPr>
        <w:t xml:space="preserve">. </w:t>
      </w:r>
      <w:proofErr w:type="spellStart"/>
      <w:r w:rsidRPr="008D5BEE">
        <w:rPr>
          <w:sz w:val="28"/>
          <w:szCs w:val="28"/>
        </w:rPr>
        <w:t>шк</w:t>
      </w:r>
      <w:proofErr w:type="spellEnd"/>
      <w:r w:rsidRPr="008D5BEE">
        <w:rPr>
          <w:sz w:val="28"/>
          <w:szCs w:val="28"/>
        </w:rPr>
        <w:t>., 2001.</w:t>
      </w:r>
    </w:p>
    <w:p w:rsidR="006F677B" w:rsidRPr="008D5BEE" w:rsidRDefault="006F677B" w:rsidP="006F677B">
      <w:pPr>
        <w:jc w:val="both"/>
        <w:rPr>
          <w:sz w:val="28"/>
          <w:szCs w:val="28"/>
        </w:rPr>
      </w:pPr>
      <w:r w:rsidRPr="008D5BEE">
        <w:rPr>
          <w:sz w:val="28"/>
          <w:szCs w:val="28"/>
        </w:rPr>
        <w:t xml:space="preserve">3. Полякова Т.Ю., Синявская Е.В., </w:t>
      </w:r>
      <w:proofErr w:type="spellStart"/>
      <w:r w:rsidRPr="008D5BEE">
        <w:rPr>
          <w:sz w:val="28"/>
          <w:szCs w:val="28"/>
        </w:rPr>
        <w:t>Тынкова</w:t>
      </w:r>
      <w:proofErr w:type="spellEnd"/>
      <w:r w:rsidRPr="008D5BEE">
        <w:rPr>
          <w:sz w:val="28"/>
          <w:szCs w:val="28"/>
        </w:rPr>
        <w:t xml:space="preserve"> О.И., Улановская Э.С. Английский язык для инженеров. 5-изд. М.: </w:t>
      </w:r>
      <w:proofErr w:type="spellStart"/>
      <w:r w:rsidRPr="008D5BEE">
        <w:rPr>
          <w:sz w:val="28"/>
          <w:szCs w:val="28"/>
        </w:rPr>
        <w:t>Высш</w:t>
      </w:r>
      <w:proofErr w:type="spellEnd"/>
      <w:r w:rsidRPr="008D5BEE">
        <w:rPr>
          <w:sz w:val="28"/>
          <w:szCs w:val="28"/>
        </w:rPr>
        <w:t xml:space="preserve">. </w:t>
      </w:r>
      <w:proofErr w:type="spellStart"/>
      <w:r w:rsidRPr="008D5BEE">
        <w:rPr>
          <w:sz w:val="28"/>
          <w:szCs w:val="28"/>
        </w:rPr>
        <w:t>шк</w:t>
      </w:r>
      <w:proofErr w:type="spellEnd"/>
      <w:r w:rsidRPr="008D5BEE">
        <w:rPr>
          <w:sz w:val="28"/>
          <w:szCs w:val="28"/>
        </w:rPr>
        <w:t>., 2000 и т.д.</w:t>
      </w:r>
    </w:p>
    <w:p w:rsidR="006F677B" w:rsidRPr="008D5BEE" w:rsidRDefault="006F677B" w:rsidP="006F677B">
      <w:pPr>
        <w:rPr>
          <w:sz w:val="28"/>
          <w:szCs w:val="28"/>
          <w:lang w:val="en-US"/>
        </w:rPr>
      </w:pPr>
      <w:r w:rsidRPr="008D5BEE">
        <w:rPr>
          <w:sz w:val="28"/>
          <w:szCs w:val="28"/>
        </w:rPr>
        <w:t xml:space="preserve">4. Шевцова Г.В., </w:t>
      </w:r>
      <w:proofErr w:type="spellStart"/>
      <w:r w:rsidRPr="008D5BEE">
        <w:rPr>
          <w:sz w:val="28"/>
          <w:szCs w:val="28"/>
        </w:rPr>
        <w:t>Москалец</w:t>
      </w:r>
      <w:proofErr w:type="spellEnd"/>
      <w:r w:rsidRPr="008D5BEE">
        <w:rPr>
          <w:sz w:val="28"/>
          <w:szCs w:val="28"/>
        </w:rPr>
        <w:t xml:space="preserve"> Л.Е. Английский язык для технических вузов. М</w:t>
      </w:r>
      <w:r w:rsidRPr="008D5BEE">
        <w:rPr>
          <w:sz w:val="28"/>
          <w:szCs w:val="28"/>
          <w:lang w:val="en-US"/>
        </w:rPr>
        <w:t xml:space="preserve">: </w:t>
      </w:r>
      <w:r w:rsidRPr="008D5BEE">
        <w:rPr>
          <w:sz w:val="28"/>
          <w:szCs w:val="28"/>
        </w:rPr>
        <w:t>Флинта</w:t>
      </w:r>
      <w:r w:rsidRPr="008D5BEE">
        <w:rPr>
          <w:sz w:val="28"/>
          <w:szCs w:val="28"/>
          <w:lang w:val="en-US"/>
        </w:rPr>
        <w:t xml:space="preserve">, </w:t>
      </w:r>
      <w:r w:rsidRPr="008D5BEE">
        <w:rPr>
          <w:sz w:val="28"/>
          <w:szCs w:val="28"/>
        </w:rPr>
        <w:t>Наука</w:t>
      </w:r>
      <w:r w:rsidRPr="008D5BEE">
        <w:rPr>
          <w:sz w:val="28"/>
          <w:szCs w:val="28"/>
          <w:lang w:val="en-US"/>
        </w:rPr>
        <w:t>. 2008.</w:t>
      </w:r>
    </w:p>
    <w:p w:rsidR="006F677B" w:rsidRPr="008D5BEE" w:rsidRDefault="006F677B" w:rsidP="006F677B">
      <w:pPr>
        <w:rPr>
          <w:sz w:val="28"/>
          <w:szCs w:val="28"/>
          <w:lang w:val="en-US"/>
        </w:rPr>
      </w:pPr>
      <w:r w:rsidRPr="008D5BEE">
        <w:rPr>
          <w:sz w:val="28"/>
          <w:szCs w:val="28"/>
          <w:lang w:val="en-US"/>
        </w:rPr>
        <w:t>5.</w:t>
      </w:r>
      <w:r w:rsidRPr="008D5BEE">
        <w:rPr>
          <w:bCs/>
          <w:sz w:val="28"/>
          <w:szCs w:val="28"/>
          <w:lang w:val="en-US"/>
        </w:rPr>
        <w:t xml:space="preserve"> Glendinning, E.</w:t>
      </w:r>
      <w:r w:rsidRPr="008D5BEE">
        <w:rPr>
          <w:sz w:val="28"/>
          <w:szCs w:val="28"/>
          <w:lang w:val="en-US"/>
        </w:rPr>
        <w:t xml:space="preserve"> Technology 1: Student's </w:t>
      </w:r>
      <w:proofErr w:type="gramStart"/>
      <w:r w:rsidRPr="008D5BEE">
        <w:rPr>
          <w:sz w:val="28"/>
          <w:szCs w:val="28"/>
          <w:lang w:val="en-US"/>
        </w:rPr>
        <w:t>Book  New</w:t>
      </w:r>
      <w:proofErr w:type="gramEnd"/>
      <w:r w:rsidRPr="008D5BEE">
        <w:rPr>
          <w:sz w:val="28"/>
          <w:szCs w:val="28"/>
          <w:lang w:val="en-US"/>
        </w:rPr>
        <w:t xml:space="preserve"> York: Oxford University Press, 2007.</w:t>
      </w:r>
    </w:p>
    <w:p w:rsidR="006F677B" w:rsidRPr="008D5BEE" w:rsidRDefault="006F677B" w:rsidP="006F677B">
      <w:pPr>
        <w:jc w:val="both"/>
        <w:rPr>
          <w:sz w:val="28"/>
          <w:szCs w:val="28"/>
        </w:rPr>
      </w:pPr>
      <w:r w:rsidRPr="008D5BEE">
        <w:rPr>
          <w:sz w:val="28"/>
          <w:szCs w:val="28"/>
        </w:rPr>
        <w:t>6. Англо-русский политехнический словарь. / Под редакцией А.Е. Чернухина. М.: Русский язык, 1979.</w:t>
      </w:r>
    </w:p>
    <w:p w:rsidR="006F677B" w:rsidRPr="008D5BEE" w:rsidRDefault="006F677B" w:rsidP="006F677B">
      <w:pPr>
        <w:jc w:val="both"/>
        <w:rPr>
          <w:sz w:val="28"/>
          <w:szCs w:val="28"/>
        </w:rPr>
      </w:pPr>
      <w:r w:rsidRPr="008D5BEE">
        <w:rPr>
          <w:sz w:val="28"/>
          <w:szCs w:val="28"/>
        </w:rPr>
        <w:t xml:space="preserve">7.Большой англо-русский словарь по английскому языку. </w:t>
      </w:r>
    </w:p>
    <w:p w:rsidR="006F677B" w:rsidRPr="008D5BEE" w:rsidRDefault="006F677B" w:rsidP="006F677B">
      <w:pPr>
        <w:jc w:val="both"/>
        <w:rPr>
          <w:sz w:val="28"/>
          <w:szCs w:val="28"/>
        </w:rPr>
      </w:pPr>
      <w:r w:rsidRPr="008D5BEE">
        <w:rPr>
          <w:sz w:val="28"/>
          <w:szCs w:val="28"/>
        </w:rPr>
        <w:t xml:space="preserve">/ Под редакцией </w:t>
      </w:r>
      <w:proofErr w:type="spellStart"/>
      <w:r w:rsidRPr="008D5BEE">
        <w:rPr>
          <w:sz w:val="28"/>
          <w:szCs w:val="28"/>
        </w:rPr>
        <w:t>И.Р.Гальперина</w:t>
      </w:r>
      <w:proofErr w:type="spellEnd"/>
      <w:r w:rsidRPr="008D5BEE">
        <w:rPr>
          <w:sz w:val="28"/>
          <w:szCs w:val="28"/>
        </w:rPr>
        <w:t xml:space="preserve">. М.: Русский язык, 1987. </w:t>
      </w:r>
    </w:p>
    <w:p w:rsidR="006F677B" w:rsidRPr="008D5BEE" w:rsidRDefault="006F677B" w:rsidP="006F677B">
      <w:pPr>
        <w:jc w:val="both"/>
        <w:rPr>
          <w:sz w:val="28"/>
          <w:szCs w:val="28"/>
        </w:rPr>
      </w:pPr>
    </w:p>
    <w:p w:rsidR="006F677B" w:rsidRPr="008D5BEE" w:rsidRDefault="0044092A" w:rsidP="006F677B">
      <w:pPr>
        <w:pStyle w:val="a3"/>
        <w:jc w:val="center"/>
        <w:rPr>
          <w:rFonts w:ascii="Times New Roman" w:hAnsi="Times New Roman"/>
          <w:sz w:val="28"/>
          <w:szCs w:val="28"/>
        </w:rPr>
      </w:pPr>
      <w:r w:rsidRPr="008D5BEE">
        <w:rPr>
          <w:rFonts w:ascii="Times New Roman" w:hAnsi="Times New Roman"/>
          <w:sz w:val="28"/>
          <w:szCs w:val="28"/>
        </w:rPr>
        <w:t>Вариант №3</w:t>
      </w:r>
    </w:p>
    <w:p w:rsidR="006F677B" w:rsidRPr="008D5BEE" w:rsidRDefault="006F677B" w:rsidP="006F677B">
      <w:pPr>
        <w:autoSpaceDE w:val="0"/>
        <w:spacing w:line="100" w:lineRule="atLeast"/>
        <w:ind w:right="8"/>
        <w:rPr>
          <w:sz w:val="28"/>
          <w:szCs w:val="28"/>
        </w:rPr>
      </w:pPr>
      <w:r w:rsidRPr="008D5BEE">
        <w:rPr>
          <w:rStyle w:val="FontStyle36"/>
          <w:rFonts w:ascii="Times New Roman" w:eastAsia="OpenSymbol" w:hAnsi="Times New Roman" w:cs="Times New Roman"/>
          <w:sz w:val="28"/>
          <w:szCs w:val="28"/>
        </w:rPr>
        <w:t>ЗАДАНИЕ № 1</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w:t>
      </w:r>
      <w:r w:rsidRPr="008D5BEE">
        <w:rPr>
          <w:sz w:val="28"/>
          <w:szCs w:val="28"/>
        </w:rPr>
        <w:t xml:space="preserve"> вариант ответа):</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lang w:val="en-US"/>
        </w:rPr>
      </w:pPr>
      <w:r w:rsidRPr="008D5BEE">
        <w:rPr>
          <w:sz w:val="28"/>
          <w:szCs w:val="28"/>
        </w:rPr>
        <w:t>Определите</w:t>
      </w:r>
      <w:r w:rsidRPr="008D5BEE">
        <w:rPr>
          <w:sz w:val="28"/>
          <w:szCs w:val="28"/>
          <w:lang w:val="en-US"/>
        </w:rPr>
        <w:t xml:space="preserve">, </w:t>
      </w:r>
      <w:r w:rsidRPr="008D5BEE">
        <w:rPr>
          <w:sz w:val="28"/>
          <w:szCs w:val="28"/>
        </w:rPr>
        <w:t>является</w:t>
      </w:r>
      <w:r w:rsidRPr="008D5BEE">
        <w:rPr>
          <w:sz w:val="28"/>
          <w:szCs w:val="28"/>
          <w:lang w:val="en-US"/>
        </w:rPr>
        <w:t xml:space="preserve"> </w:t>
      </w:r>
      <w:r w:rsidRPr="008D5BEE">
        <w:rPr>
          <w:sz w:val="28"/>
          <w:szCs w:val="28"/>
        </w:rPr>
        <w:t>ли</w:t>
      </w:r>
      <w:r w:rsidRPr="008D5BEE">
        <w:rPr>
          <w:sz w:val="28"/>
          <w:szCs w:val="28"/>
          <w:lang w:val="en-US"/>
        </w:rPr>
        <w:t xml:space="preserve"> </w:t>
      </w:r>
      <w:r w:rsidRPr="008D5BEE">
        <w:rPr>
          <w:sz w:val="28"/>
          <w:szCs w:val="28"/>
        </w:rPr>
        <w:t>утверждение</w:t>
      </w:r>
      <w:r w:rsidRPr="008D5BEE">
        <w:rPr>
          <w:sz w:val="28"/>
          <w:szCs w:val="28"/>
          <w:lang w:val="en-US"/>
        </w:rPr>
        <w:t xml:space="preserve">:     </w:t>
      </w:r>
    </w:p>
    <w:p w:rsidR="006F677B" w:rsidRPr="008D5BEE" w:rsidRDefault="006F677B" w:rsidP="006F677B">
      <w:pPr>
        <w:tabs>
          <w:tab w:val="left" w:pos="426"/>
        </w:tabs>
        <w:autoSpaceDE w:val="0"/>
        <w:spacing w:line="100" w:lineRule="atLeast"/>
        <w:jc w:val="both"/>
        <w:rPr>
          <w:sz w:val="28"/>
          <w:szCs w:val="28"/>
          <w:lang w:val="en-GB"/>
        </w:rPr>
      </w:pPr>
      <w:r w:rsidRPr="008D5BEE">
        <w:rPr>
          <w:sz w:val="28"/>
          <w:szCs w:val="28"/>
          <w:lang w:val="en-GB"/>
        </w:rPr>
        <w:t>“</w:t>
      </w:r>
      <w:r w:rsidR="0044092A" w:rsidRPr="008D5BEE">
        <w:rPr>
          <w:sz w:val="28"/>
          <w:szCs w:val="28"/>
          <w:lang w:val="en-US"/>
        </w:rPr>
        <w:t>Human activities contribute to losses of good soil</w:t>
      </w:r>
      <w:r w:rsidRPr="008D5BEE">
        <w:rPr>
          <w:sz w:val="28"/>
          <w:szCs w:val="28"/>
          <w:lang w:val="en-GB"/>
        </w:rPr>
        <w:t xml:space="preserve">”. </w:t>
      </w:r>
      <w:r w:rsidRPr="008D5BEE">
        <w:rPr>
          <w:sz w:val="28"/>
          <w:szCs w:val="28"/>
          <w:lang w:val="en-US"/>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val="en-US" w:eastAsia="en-US"/>
              </w:rPr>
            </w:pPr>
            <w:r w:rsidRPr="008D5BEE">
              <w:rPr>
                <w:sz w:val="28"/>
                <w:szCs w:val="28"/>
                <w:lang w:eastAsia="en-US"/>
              </w:rPr>
              <w:t>В тексте нет информации</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val="en-US" w:eastAsia="en-US"/>
              </w:rPr>
            </w:pPr>
            <w:r w:rsidRPr="008D5BEE">
              <w:rPr>
                <w:sz w:val="28"/>
                <w:szCs w:val="28"/>
                <w:lang w:eastAsia="en-US"/>
              </w:rPr>
              <w:t>Истинным</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tcPr>
          <w:p w:rsidR="006F677B" w:rsidRPr="008D5BEE" w:rsidRDefault="006F677B">
            <w:pPr>
              <w:tabs>
                <w:tab w:val="left" w:pos="225"/>
              </w:tabs>
              <w:autoSpaceDE w:val="0"/>
              <w:spacing w:line="100" w:lineRule="atLeast"/>
              <w:jc w:val="center"/>
              <w:rPr>
                <w:sz w:val="28"/>
                <w:szCs w:val="28"/>
              </w:rPr>
            </w:pPr>
            <w:r w:rsidRPr="008D5BEE">
              <w:rPr>
                <w:sz w:val="28"/>
                <w:szCs w:val="28"/>
                <w:lang w:eastAsia="en-US"/>
              </w:rPr>
              <w:t>Ложным</w:t>
            </w:r>
          </w:p>
          <w:p w:rsidR="006F677B" w:rsidRPr="008D5BEE" w:rsidRDefault="006F677B">
            <w:pPr>
              <w:spacing w:line="256" w:lineRule="auto"/>
              <w:rPr>
                <w:sz w:val="28"/>
                <w:szCs w:val="28"/>
                <w:lang w:val="en-US" w:eastAsia="en-US"/>
              </w:rPr>
            </w:pP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6F677B">
            <w:pPr>
              <w:spacing w:line="360" w:lineRule="auto"/>
              <w:jc w:val="center"/>
              <w:rPr>
                <w:rStyle w:val="FontStyle38"/>
                <w:sz w:val="28"/>
                <w:szCs w:val="28"/>
                <w:lang w:val="en-US" w:eastAsia="en-US"/>
              </w:rPr>
            </w:pPr>
          </w:p>
        </w:tc>
      </w:tr>
    </w:tbl>
    <w:p w:rsidR="006F677B" w:rsidRPr="008D5BEE" w:rsidRDefault="006F677B" w:rsidP="006F677B">
      <w:pPr>
        <w:tabs>
          <w:tab w:val="left" w:pos="426"/>
        </w:tabs>
        <w:autoSpaceDE w:val="0"/>
        <w:spacing w:line="100" w:lineRule="atLeast"/>
        <w:jc w:val="both"/>
        <w:rPr>
          <w:sz w:val="28"/>
          <w:szCs w:val="28"/>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lastRenderedPageBreak/>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shd w:val="clear" w:color="auto" w:fill="FFFFFF"/>
        <w:spacing w:before="100" w:beforeAutospacing="1" w:after="100" w:afterAutospacing="1"/>
        <w:rPr>
          <w:iCs/>
          <w:sz w:val="28"/>
          <w:szCs w:val="28"/>
        </w:rPr>
      </w:pPr>
      <w:r w:rsidRPr="008D5BEE">
        <w:rPr>
          <w:color w:val="000000"/>
          <w:sz w:val="28"/>
          <w:szCs w:val="28"/>
          <w:lang w:val="en-US"/>
        </w:rPr>
        <w:t> </w:t>
      </w:r>
      <w:r w:rsidRPr="008D5BEE">
        <w:rPr>
          <w:rStyle w:val="FontStyle36"/>
          <w:rFonts w:ascii="Times New Roman" w:eastAsia="OpenSymbol" w:hAnsi="Times New Roman" w:cs="Times New Roman"/>
          <w:sz w:val="28"/>
          <w:szCs w:val="28"/>
        </w:rPr>
        <w:t>ЗАДАНИЕ № 2</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shd w:val="clear" w:color="auto" w:fill="FFFFFF"/>
        <w:spacing w:before="100" w:beforeAutospacing="1" w:after="100" w:afterAutospacing="1"/>
        <w:rPr>
          <w:bCs/>
          <w:iCs/>
          <w:color w:val="000000"/>
          <w:sz w:val="28"/>
          <w:szCs w:val="28"/>
        </w:rPr>
      </w:pPr>
      <w:r w:rsidRPr="008D5BEE">
        <w:rPr>
          <w:bCs/>
          <w:iCs/>
          <w:color w:val="000000"/>
          <w:sz w:val="28"/>
          <w:szCs w:val="28"/>
        </w:rPr>
        <w:t>Определите, какое утверждение соответствует содержанию текста</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F20779"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Soil is an essential non-renewable resource.</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jc w:val="both"/>
              <w:rPr>
                <w:rStyle w:val="FontStyle38"/>
                <w:color w:val="000000"/>
                <w:sz w:val="28"/>
                <w:szCs w:val="28"/>
                <w:lang w:val="en-US" w:eastAsia="en-US"/>
              </w:rPr>
            </w:pPr>
            <w:r w:rsidRPr="008D5BEE">
              <w:rPr>
                <w:sz w:val="28"/>
                <w:szCs w:val="28"/>
                <w:lang w:val="en-US"/>
              </w:rPr>
              <w:t>The soil is of significant value for feeding the world.</w:t>
            </w:r>
          </w:p>
        </w:tc>
      </w:tr>
      <w:tr w:rsidR="006F677B" w:rsidRPr="00F20779"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44092A">
            <w:pPr>
              <w:spacing w:line="256" w:lineRule="auto"/>
              <w:jc w:val="both"/>
              <w:rPr>
                <w:sz w:val="28"/>
                <w:szCs w:val="28"/>
                <w:lang w:val="en-US"/>
              </w:rPr>
            </w:pPr>
            <w:r w:rsidRPr="008D5BEE">
              <w:rPr>
                <w:sz w:val="28"/>
                <w:szCs w:val="28"/>
                <w:lang w:val="en-US"/>
              </w:rPr>
              <w:t>The quality of soil doesn’t depend on soil organisms.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jc w:val="both"/>
              <w:rPr>
                <w:rStyle w:val="FontStyle38"/>
                <w:color w:val="000000"/>
                <w:sz w:val="28"/>
                <w:szCs w:val="28"/>
                <w:lang w:val="en-US" w:eastAsia="en-US"/>
              </w:rPr>
            </w:pPr>
            <w:r w:rsidRPr="008D5BEE">
              <w:rPr>
                <w:sz w:val="28"/>
                <w:szCs w:val="28"/>
                <w:lang w:val="en-US"/>
              </w:rPr>
              <w:t>All soil contains some salt, which is washed away when it rains.</w:t>
            </w:r>
          </w:p>
        </w:tc>
      </w:tr>
    </w:tbl>
    <w:p w:rsidR="006F677B" w:rsidRPr="008D5BEE" w:rsidRDefault="006F677B" w:rsidP="006F677B">
      <w:pPr>
        <w:autoSpaceDE w:val="0"/>
        <w:spacing w:line="100" w:lineRule="atLeast"/>
        <w:ind w:right="8"/>
        <w:rPr>
          <w:sz w:val="28"/>
          <w:szCs w:val="28"/>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w:t>
      </w:r>
      <w:r w:rsidRPr="008D5BEE">
        <w:rPr>
          <w:sz w:val="28"/>
          <w:szCs w:val="28"/>
          <w:lang w:val="en-US"/>
        </w:rPr>
        <w:lastRenderedPageBreak/>
        <w:t xml:space="preserve">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ind w:firstLine="720"/>
        <w:contextualSpacing/>
        <w:jc w:val="both"/>
        <w:rPr>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3</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pStyle w:val="Style7"/>
        <w:widowControl/>
        <w:spacing w:line="360" w:lineRule="auto"/>
        <w:rPr>
          <w:rFonts w:ascii="Times New Roman" w:hAnsi="Times New Roman" w:cs="Times New Roman"/>
          <w:sz w:val="28"/>
          <w:szCs w:val="28"/>
        </w:rPr>
      </w:pPr>
      <w:r w:rsidRPr="008D5BEE">
        <w:rPr>
          <w:rFonts w:ascii="Times New Roman" w:hAnsi="Times New Roman" w:cs="Times New Roman"/>
          <w:bCs/>
          <w:iCs/>
          <w:color w:val="000000"/>
          <w:sz w:val="28"/>
          <w:szCs w:val="28"/>
        </w:rPr>
        <w:t>Определите, какое утверждение соответствует содержанию текста</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F20779"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Soil structure doesn’t depend on humus.</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Under the best conditions, soil can accumulate 5 mm deep per year.</w:t>
            </w:r>
          </w:p>
        </w:tc>
      </w:tr>
      <w:tr w:rsidR="006F677B" w:rsidRPr="00F20779"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tcPr>
          <w:p w:rsidR="006F677B" w:rsidRPr="008D5BEE" w:rsidRDefault="0044092A">
            <w:pPr>
              <w:spacing w:line="256" w:lineRule="auto"/>
              <w:rPr>
                <w:sz w:val="28"/>
                <w:szCs w:val="28"/>
                <w:lang w:val="en-US" w:eastAsia="en-US"/>
              </w:rPr>
            </w:pPr>
            <w:r w:rsidRPr="008D5BEE">
              <w:rPr>
                <w:sz w:val="28"/>
                <w:szCs w:val="28"/>
                <w:lang w:val="en-US"/>
              </w:rPr>
              <w:t>Human-caused erosion prevents soil losses</w:t>
            </w:r>
            <w:r w:rsidRPr="008D5BEE">
              <w:rPr>
                <w:sz w:val="28"/>
                <w:szCs w:val="28"/>
                <w:lang w:val="en-US" w:eastAsia="en-US"/>
              </w:rPr>
              <w:t>.</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pPr>
              <w:shd w:val="clear" w:color="auto" w:fill="FFFFFF"/>
              <w:spacing w:before="100" w:beforeAutospacing="1" w:after="100" w:afterAutospacing="1" w:line="256" w:lineRule="auto"/>
              <w:rPr>
                <w:rStyle w:val="FontStyle38"/>
                <w:color w:val="000000"/>
                <w:sz w:val="28"/>
                <w:szCs w:val="28"/>
                <w:lang w:val="en-US" w:eastAsia="en-US"/>
              </w:rPr>
            </w:pPr>
            <w:r w:rsidRPr="008D5BEE">
              <w:rPr>
                <w:sz w:val="28"/>
                <w:szCs w:val="28"/>
                <w:lang w:val="en-US"/>
              </w:rPr>
              <w:t>Soil is a mass of rock particles and humus from which plants obtain essential materials.</w:t>
            </w:r>
          </w:p>
        </w:tc>
      </w:tr>
    </w:tbl>
    <w:p w:rsidR="006F677B" w:rsidRPr="008D5BEE" w:rsidRDefault="006F677B" w:rsidP="006F677B">
      <w:pPr>
        <w:tabs>
          <w:tab w:val="left" w:pos="426"/>
        </w:tabs>
        <w:autoSpaceDE w:val="0"/>
        <w:spacing w:line="100" w:lineRule="atLeast"/>
        <w:rPr>
          <w:sz w:val="28"/>
          <w:szCs w:val="28"/>
          <w:lang w:val="en-US"/>
        </w:rPr>
      </w:pPr>
      <w:r w:rsidRPr="008D5BEE">
        <w:rPr>
          <w:sz w:val="28"/>
          <w:szCs w:val="28"/>
          <w:lang w:val="en-US"/>
        </w:rPr>
        <w:t xml:space="preserve">                 </w:t>
      </w: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w:t>
      </w:r>
      <w:r w:rsidRPr="008D5BEE">
        <w:rPr>
          <w:sz w:val="28"/>
          <w:szCs w:val="28"/>
          <w:lang w:val="en-US"/>
        </w:rPr>
        <w:lastRenderedPageBreak/>
        <w:t xml:space="preserve">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rPr>
          <w:rStyle w:val="FontStyle36"/>
          <w:rFonts w:ascii="Times New Roman" w:eastAsia="OpenSymbol" w:hAnsi="Times New Roman" w:cs="Times New Roman"/>
          <w:sz w:val="28"/>
          <w:szCs w:val="28"/>
          <w:lang w:val="en-US"/>
        </w:rPr>
      </w:pPr>
    </w:p>
    <w:p w:rsidR="006F677B" w:rsidRPr="008D5BEE" w:rsidRDefault="006F677B" w:rsidP="006F677B">
      <w:pPr>
        <w:tabs>
          <w:tab w:val="left" w:pos="426"/>
        </w:tabs>
        <w:autoSpaceDE w:val="0"/>
        <w:spacing w:line="100" w:lineRule="atLeast"/>
        <w:rPr>
          <w:iCs/>
          <w:sz w:val="28"/>
          <w:szCs w:val="28"/>
        </w:rPr>
      </w:pPr>
      <w:r w:rsidRPr="008D5BEE">
        <w:rPr>
          <w:rStyle w:val="FontStyle36"/>
          <w:rFonts w:ascii="Times New Roman" w:eastAsia="OpenSymbol" w:hAnsi="Times New Roman" w:cs="Times New Roman"/>
          <w:sz w:val="28"/>
          <w:szCs w:val="28"/>
        </w:rPr>
        <w:t>ЗАДАНИЕ № 4</w:t>
      </w:r>
      <w:r w:rsidRPr="008D5BEE">
        <w:rPr>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sz w:val="28"/>
          <w:szCs w:val="28"/>
        </w:rPr>
      </w:pPr>
      <w:r w:rsidRPr="008D5BEE">
        <w:rPr>
          <w:bCs/>
          <w:iCs/>
          <w:color w:val="000000"/>
          <w:sz w:val="28"/>
          <w:szCs w:val="28"/>
          <w:shd w:val="clear" w:color="auto" w:fill="FFFFFF"/>
        </w:rPr>
        <w:t>Завершите</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утверждение</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согласно</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содержанию</w:t>
      </w:r>
      <w:r w:rsidRPr="008D5BEE">
        <w:rPr>
          <w:rStyle w:val="apple-converted-space"/>
          <w:bCs/>
          <w:iCs/>
          <w:color w:val="000000"/>
          <w:sz w:val="28"/>
          <w:szCs w:val="28"/>
          <w:shd w:val="clear" w:color="auto" w:fill="FFFFFF"/>
        </w:rPr>
        <w:t> </w:t>
      </w:r>
      <w:r w:rsidRPr="008D5BEE">
        <w:rPr>
          <w:bCs/>
          <w:iCs/>
          <w:color w:val="000000"/>
          <w:sz w:val="28"/>
          <w:szCs w:val="28"/>
          <w:shd w:val="clear" w:color="auto" w:fill="FFFFFF"/>
        </w:rPr>
        <w:t>текста</w:t>
      </w:r>
      <w:r w:rsidRPr="008D5BEE">
        <w:rPr>
          <w:sz w:val="28"/>
          <w:szCs w:val="28"/>
        </w:rPr>
        <w:t xml:space="preserve">:     </w:t>
      </w:r>
    </w:p>
    <w:p w:rsidR="0044092A" w:rsidRPr="008D5BEE" w:rsidRDefault="0044092A" w:rsidP="0044092A">
      <w:pPr>
        <w:spacing w:line="360" w:lineRule="auto"/>
        <w:jc w:val="both"/>
        <w:rPr>
          <w:sz w:val="28"/>
          <w:szCs w:val="28"/>
          <w:lang w:val="en-US"/>
        </w:rPr>
      </w:pPr>
      <w:r w:rsidRPr="008D5BEE">
        <w:rPr>
          <w:sz w:val="28"/>
          <w:szCs w:val="28"/>
          <w:lang w:val="en-US"/>
        </w:rPr>
        <w:t>The activity of organisms living in the soil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r w:rsidRPr="008D5BEE">
        <w:rPr>
          <w:rStyle w:val="FontStyle36"/>
          <w:rFonts w:ascii="Times New Roman" w:hAnsi="Times New Roman" w:cs="Times New Roman"/>
          <w:sz w:val="28"/>
          <w:szCs w:val="28"/>
        </w:rPr>
        <w:t>ВАРИАНТЫ</w:t>
      </w:r>
      <w:r w:rsidRPr="008D5BEE">
        <w:rPr>
          <w:rStyle w:val="FontStyle36"/>
          <w:rFonts w:ascii="Times New Roman" w:hAnsi="Times New Roman" w:cs="Times New Roman"/>
          <w:sz w:val="28"/>
          <w:szCs w:val="28"/>
          <w:lang w:val="en-US"/>
        </w:rPr>
        <w:t xml:space="preserve"> </w:t>
      </w:r>
      <w:r w:rsidRPr="008D5BEE">
        <w:rPr>
          <w:rStyle w:val="FontStyle36"/>
          <w:rFonts w:ascii="Times New Roman" w:hAnsi="Times New Roman" w:cs="Times New Roman"/>
          <w:sz w:val="28"/>
          <w:szCs w:val="28"/>
        </w:rPr>
        <w:t>ОТВЕТОВ</w:t>
      </w:r>
      <w:r w:rsidRPr="008D5BEE">
        <w:rPr>
          <w:rStyle w:val="FontStyle36"/>
          <w:rFonts w:ascii="Times New Roman" w:hAnsi="Times New Roman" w:cs="Times New Roman"/>
          <w:sz w:val="28"/>
          <w:szCs w:val="28"/>
          <w:lang w:val="en-US"/>
        </w:rPr>
        <w:t>:</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34"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44092A">
            <w:pPr>
              <w:spacing w:line="240" w:lineRule="atLeast"/>
              <w:jc w:val="both"/>
              <w:rPr>
                <w:rStyle w:val="FontStyle38"/>
                <w:sz w:val="28"/>
                <w:szCs w:val="28"/>
                <w:lang w:val="en-US" w:eastAsia="en-US"/>
              </w:rPr>
            </w:pPr>
            <w:r w:rsidRPr="008D5BEE">
              <w:rPr>
                <w:sz w:val="28"/>
                <w:szCs w:val="28"/>
                <w:lang w:val="en-US"/>
              </w:rPr>
              <w:t>destroys humus</w:t>
            </w:r>
          </w:p>
        </w:tc>
        <w:tc>
          <w:tcPr>
            <w:tcW w:w="450"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44092A">
            <w:pPr>
              <w:spacing w:line="240" w:lineRule="atLeast"/>
              <w:jc w:val="both"/>
              <w:rPr>
                <w:rStyle w:val="FontStyle38"/>
                <w:sz w:val="28"/>
                <w:szCs w:val="28"/>
                <w:lang w:val="en-US" w:eastAsia="en-US"/>
              </w:rPr>
            </w:pPr>
            <w:r w:rsidRPr="008D5BEE">
              <w:rPr>
                <w:sz w:val="28"/>
                <w:szCs w:val="28"/>
                <w:lang w:val="en-US"/>
              </w:rPr>
              <w:t>improves soil fertility</w:t>
            </w:r>
          </w:p>
        </w:tc>
      </w:tr>
      <w:tr w:rsidR="006F677B" w:rsidRPr="008D5BEE" w:rsidTr="006F677B">
        <w:trPr>
          <w:trHeight w:val="430"/>
        </w:trPr>
        <w:tc>
          <w:tcPr>
            <w:tcW w:w="434" w:type="dxa"/>
            <w:vAlign w:val="center"/>
            <w:hideMark/>
          </w:tcPr>
          <w:p w:rsidR="006F677B" w:rsidRPr="008D5BEE" w:rsidRDefault="006F677B">
            <w:pPr>
              <w:spacing w:line="240" w:lineRule="atLeast"/>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44092A">
            <w:pPr>
              <w:shd w:val="clear" w:color="auto" w:fill="FFFFFF"/>
              <w:spacing w:before="100" w:beforeAutospacing="1" w:after="100" w:afterAutospacing="1" w:line="240" w:lineRule="atLeast"/>
              <w:jc w:val="both"/>
              <w:rPr>
                <w:color w:val="000000"/>
                <w:sz w:val="28"/>
                <w:szCs w:val="28"/>
              </w:rPr>
            </w:pPr>
            <w:r w:rsidRPr="008D5BEE">
              <w:rPr>
                <w:sz w:val="28"/>
                <w:szCs w:val="28"/>
                <w:lang w:val="en-US"/>
              </w:rPr>
              <w:t>reduces arable lands</w:t>
            </w:r>
          </w:p>
        </w:tc>
        <w:tc>
          <w:tcPr>
            <w:tcW w:w="450" w:type="dxa"/>
            <w:vAlign w:val="center"/>
            <w:hideMark/>
          </w:tcPr>
          <w:p w:rsidR="006F677B" w:rsidRPr="008D5BEE" w:rsidRDefault="006F677B">
            <w:pPr>
              <w:spacing w:line="240" w:lineRule="atLeast"/>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44092A" w:rsidP="0044092A">
            <w:pPr>
              <w:spacing w:line="240" w:lineRule="atLeast"/>
              <w:jc w:val="both"/>
              <w:rPr>
                <w:rStyle w:val="FontStyle38"/>
                <w:sz w:val="28"/>
                <w:szCs w:val="28"/>
                <w:lang w:val="en-US" w:eastAsia="en-US"/>
              </w:rPr>
            </w:pPr>
            <w:r w:rsidRPr="008D5BEE">
              <w:rPr>
                <w:sz w:val="28"/>
                <w:szCs w:val="28"/>
                <w:lang w:val="en-US"/>
              </w:rPr>
              <w:t>makes our food worse</w:t>
            </w:r>
          </w:p>
        </w:tc>
      </w:tr>
    </w:tbl>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 xml:space="preserve">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w:t>
      </w:r>
      <w:r w:rsidRPr="008D5BEE">
        <w:rPr>
          <w:sz w:val="28"/>
          <w:szCs w:val="28"/>
          <w:lang w:val="en-US"/>
        </w:rPr>
        <w:lastRenderedPageBreak/>
        <w:t>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rPr>
          <w:sz w:val="28"/>
          <w:szCs w:val="28"/>
          <w:lang w:val="en-US"/>
        </w:rPr>
      </w:pPr>
      <w:r w:rsidRPr="008D5BEE">
        <w:rPr>
          <w:sz w:val="28"/>
          <w:szCs w:val="28"/>
          <w:lang w:val="en-US"/>
        </w:rPr>
        <w:t xml:space="preserve">                                       </w:t>
      </w:r>
    </w:p>
    <w:p w:rsidR="006F677B" w:rsidRPr="008D5BEE" w:rsidRDefault="006F677B" w:rsidP="006F677B">
      <w:pPr>
        <w:pStyle w:val="Style7"/>
        <w:widowControl/>
        <w:spacing w:line="360" w:lineRule="auto"/>
        <w:rPr>
          <w:rFonts w:ascii="Times New Roman" w:hAnsi="Times New Roman" w:cs="Times New Roman"/>
          <w:iCs/>
          <w:sz w:val="28"/>
          <w:szCs w:val="28"/>
        </w:rPr>
      </w:pPr>
      <w:r w:rsidRPr="008D5BEE">
        <w:rPr>
          <w:rStyle w:val="FontStyle36"/>
          <w:rFonts w:ascii="Times New Roman" w:eastAsia="OpenSymbol" w:hAnsi="Times New Roman" w:cs="Times New Roman"/>
          <w:sz w:val="28"/>
          <w:szCs w:val="28"/>
        </w:rPr>
        <w:t>ЗАДАНИЕ № 5</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color w:val="000000"/>
          <w:sz w:val="28"/>
          <w:szCs w:val="28"/>
          <w:shd w:val="clear" w:color="auto" w:fill="FFFFFF"/>
        </w:rPr>
      </w:pPr>
      <w:r w:rsidRPr="008D5BEE">
        <w:rPr>
          <w:color w:val="000000"/>
          <w:sz w:val="28"/>
          <w:szCs w:val="28"/>
          <w:shd w:val="clear" w:color="auto" w:fill="FFFFFF"/>
        </w:rPr>
        <w:t>Завершите утверждение согласно содержанию текста:</w:t>
      </w:r>
    </w:p>
    <w:p w:rsidR="002E4DEF" w:rsidRPr="008D5BEE" w:rsidRDefault="002E4DEF" w:rsidP="002E4DEF">
      <w:pPr>
        <w:spacing w:line="360" w:lineRule="auto"/>
        <w:jc w:val="both"/>
        <w:rPr>
          <w:sz w:val="28"/>
          <w:szCs w:val="28"/>
          <w:lang w:val="en-US"/>
        </w:rPr>
      </w:pPr>
      <w:r w:rsidRPr="008D5BEE">
        <w:rPr>
          <w:sz w:val="28"/>
          <w:szCs w:val="28"/>
          <w:lang w:val="en-US"/>
        </w:rPr>
        <w:t>Feeding the world on a sustainable basis ………………………..</w:t>
      </w:r>
    </w:p>
    <w:p w:rsidR="006F677B" w:rsidRPr="008D5BEE" w:rsidRDefault="006F677B" w:rsidP="006F677B">
      <w:pPr>
        <w:spacing w:line="100" w:lineRule="atLeast"/>
        <w:ind w:left="-142"/>
        <w:jc w:val="both"/>
        <w:rPr>
          <w:rStyle w:val="FontStyle36"/>
          <w:rFonts w:ascii="Times New Roman" w:hAnsi="Times New Roman" w:cs="Times New Roman"/>
          <w:sz w:val="28"/>
          <w:szCs w:val="28"/>
          <w:lang w:val="en-US"/>
        </w:rPr>
      </w:pP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rPr>
                <w:rStyle w:val="FontStyle38"/>
                <w:sz w:val="28"/>
                <w:szCs w:val="28"/>
                <w:lang w:val="en-US" w:eastAsia="en-US"/>
              </w:rPr>
            </w:pPr>
            <w:r w:rsidRPr="008D5BEE">
              <w:rPr>
                <w:sz w:val="28"/>
                <w:szCs w:val="28"/>
                <w:lang w:val="en-US"/>
              </w:rPr>
              <w:t>depends on our research of soil</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is impossible</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lang w:val="en-US"/>
              </w:rPr>
            </w:pPr>
            <w:r w:rsidRPr="008D5BEE">
              <w:rPr>
                <w:sz w:val="28"/>
                <w:szCs w:val="28"/>
                <w:lang w:val="en-US" w:eastAsia="en-US"/>
              </w:rPr>
              <w:t xml:space="preserve">   </w:t>
            </w:r>
            <w:r w:rsidR="002E4DEF" w:rsidRPr="008D5BEE">
              <w:rPr>
                <w:sz w:val="28"/>
                <w:szCs w:val="28"/>
                <w:lang w:val="en-US"/>
              </w:rPr>
              <w:t>leads to loss of arable lands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could cause toxification</w:t>
            </w:r>
          </w:p>
        </w:tc>
      </w:tr>
    </w:tbl>
    <w:p w:rsidR="006F677B" w:rsidRPr="008D5BEE" w:rsidRDefault="006F677B" w:rsidP="006F677B">
      <w:pPr>
        <w:autoSpaceDE w:val="0"/>
        <w:spacing w:line="100" w:lineRule="atLeast"/>
        <w:ind w:right="8"/>
        <w:rPr>
          <w:color w:val="000000"/>
          <w:sz w:val="28"/>
          <w:szCs w:val="28"/>
          <w:shd w:val="clear" w:color="auto" w:fill="FFFFFF"/>
          <w:lang w:val="en-US"/>
        </w:rPr>
      </w:pPr>
    </w:p>
    <w:p w:rsidR="006F677B" w:rsidRPr="008D5BEE" w:rsidRDefault="006F677B" w:rsidP="006F677B">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6F677B" w:rsidRPr="008D5BEE" w:rsidRDefault="006F677B" w:rsidP="006F677B">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6F677B" w:rsidRPr="008D5BEE" w:rsidRDefault="006F677B" w:rsidP="006F677B">
      <w:pPr>
        <w:ind w:firstLine="720"/>
        <w:contextualSpacing/>
        <w:jc w:val="both"/>
        <w:rPr>
          <w:sz w:val="28"/>
          <w:szCs w:val="28"/>
          <w:lang w:val="en-US"/>
        </w:rPr>
      </w:pPr>
      <w:r w:rsidRPr="008D5BEE">
        <w:rPr>
          <w:sz w:val="28"/>
          <w:szCs w:val="28"/>
          <w:lang w:val="en-US"/>
        </w:rPr>
        <w:lastRenderedPageBreak/>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6F677B" w:rsidRPr="008D5BEE" w:rsidRDefault="006F677B" w:rsidP="006F677B">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pStyle w:val="Style7"/>
        <w:widowControl/>
        <w:spacing w:line="360" w:lineRule="auto"/>
        <w:rPr>
          <w:rStyle w:val="FontStyle36"/>
          <w:rFonts w:ascii="Times New Roman" w:eastAsia="OpenSymbol" w:hAnsi="Times New Roman" w:cs="Times New Roman"/>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6</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tabs>
          <w:tab w:val="left" w:pos="426"/>
        </w:tabs>
        <w:autoSpaceDE w:val="0"/>
        <w:spacing w:line="100" w:lineRule="atLeast"/>
        <w:jc w:val="both"/>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Укажите, какой из абзацев текста (1, 2, 3</w:t>
      </w:r>
      <w:r w:rsidR="002E4DEF" w:rsidRPr="008D5BEE">
        <w:rPr>
          <w:sz w:val="28"/>
          <w:szCs w:val="28"/>
        </w:rPr>
        <w:t>, 4</w:t>
      </w:r>
      <w:r w:rsidRPr="008D5BEE">
        <w:rPr>
          <w:sz w:val="28"/>
          <w:szCs w:val="28"/>
        </w:rPr>
        <w:t>) содержит следующую информацию:</w:t>
      </w:r>
    </w:p>
    <w:p w:rsidR="006F677B" w:rsidRPr="008D5BEE" w:rsidRDefault="006F677B" w:rsidP="002E4DEF">
      <w:pPr>
        <w:spacing w:line="360" w:lineRule="auto"/>
        <w:jc w:val="both"/>
        <w:rPr>
          <w:sz w:val="28"/>
          <w:szCs w:val="28"/>
          <w:lang w:val="en-US"/>
        </w:rPr>
      </w:pPr>
      <w:r w:rsidRPr="008D5BEE">
        <w:rPr>
          <w:sz w:val="28"/>
          <w:szCs w:val="28"/>
          <w:lang w:val="en-US"/>
        </w:rPr>
        <w:t>“</w:t>
      </w:r>
      <w:r w:rsidR="002E4DEF" w:rsidRPr="008D5BEE">
        <w:rPr>
          <w:sz w:val="28"/>
          <w:szCs w:val="28"/>
          <w:lang w:val="en-US"/>
        </w:rPr>
        <w:t>Soil forming is long and complicated</w:t>
      </w:r>
      <w:r w:rsidRPr="008D5BEE">
        <w:rPr>
          <w:color w:val="000000"/>
          <w:sz w:val="28"/>
          <w:szCs w:val="28"/>
          <w:shd w:val="clear" w:color="auto" w:fill="FFFFFF"/>
          <w:lang w:val="en-US"/>
        </w:rPr>
        <w:t>.</w:t>
      </w:r>
      <w:r w:rsidRPr="008D5BEE">
        <w:rPr>
          <w:sz w:val="28"/>
          <w:szCs w:val="28"/>
          <w:lang w:val="en-GB"/>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eastAsia="en-US"/>
              </w:rPr>
            </w:pPr>
            <w:r w:rsidRPr="008D5BEE">
              <w:rPr>
                <w:rStyle w:val="FontStyle38"/>
                <w:sz w:val="28"/>
                <w:szCs w:val="28"/>
                <w:lang w:eastAsia="en-US"/>
              </w:rPr>
              <w:t>1</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eastAsia="en-US"/>
              </w:rPr>
              <w:t>2</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rPr>
            </w:pPr>
            <w:r w:rsidRPr="008D5BEE">
              <w:rPr>
                <w:sz w:val="28"/>
                <w:szCs w:val="28"/>
                <w:lang w:eastAsia="en-US"/>
              </w:rPr>
              <w:t xml:space="preserve">                  3</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2E4DEF">
            <w:pPr>
              <w:spacing w:line="360" w:lineRule="auto"/>
              <w:jc w:val="center"/>
              <w:rPr>
                <w:rStyle w:val="FontStyle38"/>
                <w:sz w:val="28"/>
                <w:szCs w:val="28"/>
                <w:lang w:val="en-US" w:eastAsia="en-US"/>
              </w:rPr>
            </w:pPr>
            <w:r w:rsidRPr="008D5BEE">
              <w:rPr>
                <w:rStyle w:val="FontStyle38"/>
                <w:sz w:val="28"/>
                <w:szCs w:val="28"/>
                <w:lang w:val="en-US" w:eastAsia="en-US"/>
              </w:rPr>
              <w:t>4</w:t>
            </w:r>
          </w:p>
        </w:tc>
      </w:tr>
    </w:tbl>
    <w:p w:rsidR="006F677B" w:rsidRPr="008D5BEE" w:rsidRDefault="006F677B" w:rsidP="006F677B">
      <w:pPr>
        <w:pStyle w:val="Style7"/>
        <w:widowControl/>
        <w:spacing w:line="360" w:lineRule="auto"/>
        <w:rPr>
          <w:rFonts w:ascii="Times New Roman" w:hAnsi="Times New Roman" w:cs="Times New Roman"/>
          <w:iCs/>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w:t>
      </w:r>
      <w:r w:rsidRPr="008D5BEE">
        <w:rPr>
          <w:sz w:val="28"/>
          <w:szCs w:val="28"/>
          <w:lang w:val="en-US"/>
        </w:rPr>
        <w:lastRenderedPageBreak/>
        <w:t xml:space="preserve">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rPr>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7</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Укажите, какой из абзацев текста (1, 2, 3</w:t>
      </w:r>
      <w:r w:rsidR="002E4DEF" w:rsidRPr="008D5BEE">
        <w:rPr>
          <w:sz w:val="28"/>
          <w:szCs w:val="28"/>
        </w:rPr>
        <w:t>, 4</w:t>
      </w:r>
      <w:r w:rsidRPr="008D5BEE">
        <w:rPr>
          <w:sz w:val="28"/>
          <w:szCs w:val="28"/>
        </w:rPr>
        <w:t>) содержит следующую информацию:</w:t>
      </w:r>
    </w:p>
    <w:p w:rsidR="006F677B" w:rsidRPr="008D5BEE" w:rsidRDefault="006F677B" w:rsidP="002E4DEF">
      <w:pPr>
        <w:spacing w:line="360" w:lineRule="auto"/>
        <w:jc w:val="both"/>
        <w:rPr>
          <w:sz w:val="28"/>
          <w:szCs w:val="28"/>
          <w:lang w:val="en-US"/>
        </w:rPr>
      </w:pPr>
      <w:r w:rsidRPr="008D5BEE">
        <w:rPr>
          <w:sz w:val="28"/>
          <w:szCs w:val="28"/>
          <w:lang w:val="en-US"/>
        </w:rPr>
        <w:t>“</w:t>
      </w:r>
      <w:r w:rsidR="002E4DEF" w:rsidRPr="008D5BEE">
        <w:rPr>
          <w:sz w:val="28"/>
          <w:szCs w:val="28"/>
          <w:lang w:val="en-US"/>
        </w:rPr>
        <w:t>Soil is composed of organic and mineral components.</w:t>
      </w:r>
      <w:r w:rsidRPr="008D5BEE">
        <w:rPr>
          <w:sz w:val="28"/>
          <w:szCs w:val="28"/>
          <w:lang w:val="en-GB"/>
        </w:rPr>
        <w:t xml:space="preserve">” </w:t>
      </w:r>
    </w:p>
    <w:p w:rsidR="006F677B" w:rsidRPr="008D5BEE" w:rsidRDefault="006F677B" w:rsidP="006F677B">
      <w:pPr>
        <w:autoSpaceDE w:val="0"/>
        <w:spacing w:line="100" w:lineRule="atLeast"/>
        <w:ind w:right="8"/>
        <w:rPr>
          <w:sz w:val="28"/>
          <w:szCs w:val="28"/>
          <w:lang w:val="en-US"/>
        </w:rPr>
      </w:pPr>
      <w:r w:rsidRPr="008D5BEE">
        <w:rPr>
          <w:sz w:val="28"/>
          <w:szCs w:val="28"/>
          <w:lang w:val="en-US"/>
        </w:rPr>
        <w:t xml:space="preserve">                            </w:t>
      </w: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6F677B">
            <w:pPr>
              <w:spacing w:line="100" w:lineRule="atLeast"/>
              <w:jc w:val="center"/>
              <w:rPr>
                <w:rStyle w:val="FontStyle38"/>
                <w:sz w:val="28"/>
                <w:szCs w:val="28"/>
                <w:lang w:eastAsia="en-US"/>
              </w:rPr>
            </w:pPr>
            <w:r w:rsidRPr="008D5BEE">
              <w:rPr>
                <w:rStyle w:val="FontStyle38"/>
                <w:sz w:val="28"/>
                <w:szCs w:val="28"/>
                <w:lang w:eastAsia="en-US"/>
              </w:rPr>
              <w:t>1</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eastAsia="en-US"/>
              </w:rPr>
              <w:t>2</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6F677B">
            <w:pPr>
              <w:spacing w:line="256" w:lineRule="auto"/>
              <w:rPr>
                <w:sz w:val="28"/>
                <w:szCs w:val="28"/>
              </w:rPr>
            </w:pPr>
            <w:r w:rsidRPr="008D5BEE">
              <w:rPr>
                <w:sz w:val="28"/>
                <w:szCs w:val="28"/>
                <w:lang w:eastAsia="en-US"/>
              </w:rPr>
              <w:t xml:space="preserve">                  3</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tcPr>
          <w:p w:rsidR="006F677B" w:rsidRPr="008D5BEE" w:rsidRDefault="002E4DEF">
            <w:pPr>
              <w:spacing w:line="360" w:lineRule="auto"/>
              <w:jc w:val="center"/>
              <w:rPr>
                <w:rStyle w:val="FontStyle38"/>
                <w:sz w:val="28"/>
                <w:szCs w:val="28"/>
                <w:lang w:val="en-US" w:eastAsia="en-US"/>
              </w:rPr>
            </w:pPr>
            <w:r w:rsidRPr="008D5BEE">
              <w:rPr>
                <w:rStyle w:val="FontStyle38"/>
                <w:sz w:val="28"/>
                <w:szCs w:val="28"/>
                <w:lang w:val="en-US" w:eastAsia="en-US"/>
              </w:rPr>
              <w:t>4</w:t>
            </w:r>
          </w:p>
        </w:tc>
      </w:tr>
    </w:tbl>
    <w:p w:rsidR="006F677B" w:rsidRPr="008D5BEE" w:rsidRDefault="006F677B" w:rsidP="006F677B">
      <w:pPr>
        <w:tabs>
          <w:tab w:val="left" w:pos="426"/>
        </w:tabs>
        <w:autoSpaceDE w:val="0"/>
        <w:spacing w:line="100" w:lineRule="atLeast"/>
        <w:jc w:val="both"/>
        <w:rPr>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pStyle w:val="Style7"/>
        <w:widowControl/>
        <w:spacing w:line="360" w:lineRule="auto"/>
        <w:rPr>
          <w:rFonts w:ascii="Times New Roman" w:hAnsi="Times New Roman" w:cs="Times New Roman"/>
          <w:iCs/>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8</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bCs/>
          <w:iCs/>
          <w:color w:val="000000"/>
          <w:sz w:val="28"/>
          <w:szCs w:val="28"/>
          <w:shd w:val="clear" w:color="auto" w:fill="FFFFFF"/>
          <w:lang w:val="en-US"/>
        </w:rPr>
      </w:pPr>
      <w:r w:rsidRPr="008D5BEE">
        <w:rPr>
          <w:bCs/>
          <w:iCs/>
          <w:color w:val="000000"/>
          <w:sz w:val="28"/>
          <w:szCs w:val="28"/>
          <w:shd w:val="clear" w:color="auto" w:fill="FFFFFF"/>
        </w:rPr>
        <w:t>Ответьте</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на</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вопрос</w:t>
      </w:r>
      <w:r w:rsidRPr="008D5BEE">
        <w:rPr>
          <w:bCs/>
          <w:iCs/>
          <w:color w:val="000000"/>
          <w:sz w:val="28"/>
          <w:szCs w:val="28"/>
          <w:shd w:val="clear" w:color="auto" w:fill="FFFFFF"/>
          <w:lang w:val="en-US"/>
        </w:rPr>
        <w:t>:</w:t>
      </w:r>
    </w:p>
    <w:p w:rsidR="002E4DEF" w:rsidRPr="008D5BEE" w:rsidRDefault="002E4DEF" w:rsidP="002E4DEF">
      <w:pPr>
        <w:spacing w:line="360" w:lineRule="auto"/>
        <w:jc w:val="both"/>
        <w:rPr>
          <w:sz w:val="28"/>
          <w:szCs w:val="28"/>
          <w:lang w:val="en-US"/>
        </w:rPr>
      </w:pPr>
      <w:r w:rsidRPr="008D5BEE">
        <w:rPr>
          <w:sz w:val="28"/>
          <w:szCs w:val="28"/>
          <w:lang w:val="en-US"/>
        </w:rPr>
        <w:t>What is the factor responsible for the loss of arable lands?</w:t>
      </w:r>
    </w:p>
    <w:p w:rsidR="006F677B" w:rsidRPr="008D5BEE" w:rsidRDefault="006F677B" w:rsidP="006F677B">
      <w:pPr>
        <w:tabs>
          <w:tab w:val="left" w:pos="426"/>
        </w:tabs>
        <w:autoSpaceDE w:val="0"/>
        <w:spacing w:line="100" w:lineRule="atLeast"/>
        <w:jc w:val="both"/>
        <w:rPr>
          <w:b/>
          <w:bCs/>
          <w:i/>
          <w:iCs/>
          <w:color w:val="000000"/>
          <w:sz w:val="28"/>
          <w:szCs w:val="28"/>
          <w:shd w:val="clear" w:color="auto" w:fill="FFFFFF"/>
          <w:lang w:val="en-US"/>
        </w:rPr>
      </w:pPr>
    </w:p>
    <w:p w:rsidR="006F677B" w:rsidRPr="008D5BEE" w:rsidRDefault="006F677B" w:rsidP="006F677B">
      <w:pPr>
        <w:tabs>
          <w:tab w:val="left" w:pos="426"/>
        </w:tabs>
        <w:autoSpaceDE w:val="0"/>
        <w:spacing w:line="100" w:lineRule="atLeast"/>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8D5BEE"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eastAsia="en-US"/>
              </w:rPr>
            </w:pPr>
            <w:r w:rsidRPr="008D5BEE">
              <w:rPr>
                <w:sz w:val="28"/>
                <w:szCs w:val="28"/>
                <w:lang w:val="en-US"/>
              </w:rPr>
              <w:t>dead plants and animals</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rsidP="002E4DEF">
            <w:pPr>
              <w:contextualSpacing/>
              <w:jc w:val="center"/>
              <w:rPr>
                <w:rStyle w:val="FontStyle38"/>
                <w:sz w:val="28"/>
                <w:szCs w:val="28"/>
                <w:lang w:eastAsia="en-US"/>
              </w:rPr>
            </w:pPr>
            <w:r w:rsidRPr="008D5BEE">
              <w:rPr>
                <w:sz w:val="28"/>
                <w:szCs w:val="28"/>
                <w:lang w:val="en-US"/>
              </w:rPr>
              <w:t>soil organisms activities</w:t>
            </w:r>
          </w:p>
        </w:tc>
      </w:tr>
      <w:tr w:rsidR="006F677B" w:rsidRPr="008D5BEE"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2E4DEF">
            <w:pPr>
              <w:spacing w:line="256" w:lineRule="auto"/>
              <w:rPr>
                <w:sz w:val="28"/>
                <w:szCs w:val="28"/>
                <w:lang w:val="en-US"/>
              </w:rPr>
            </w:pPr>
            <w:r w:rsidRPr="008D5BEE">
              <w:rPr>
                <w:sz w:val="28"/>
                <w:szCs w:val="28"/>
                <w:lang w:val="en-US"/>
              </w:rPr>
              <w:t>feeding the world on a sustainable basis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rsidP="002E4DEF">
            <w:pPr>
              <w:contextualSpacing/>
              <w:jc w:val="center"/>
              <w:rPr>
                <w:rStyle w:val="FontStyle38"/>
                <w:sz w:val="28"/>
                <w:szCs w:val="28"/>
                <w:lang w:eastAsia="en-US"/>
              </w:rPr>
            </w:pPr>
            <w:r w:rsidRPr="008D5BEE">
              <w:rPr>
                <w:sz w:val="28"/>
                <w:szCs w:val="28"/>
                <w:lang w:val="en-US"/>
              </w:rPr>
              <w:t>toxification by hazardous wastes</w:t>
            </w:r>
          </w:p>
        </w:tc>
      </w:tr>
    </w:tbl>
    <w:p w:rsidR="006F677B" w:rsidRPr="008D5BEE" w:rsidRDefault="006F677B" w:rsidP="006F677B">
      <w:pPr>
        <w:tabs>
          <w:tab w:val="left" w:pos="426"/>
        </w:tabs>
        <w:autoSpaceDE w:val="0"/>
        <w:spacing w:line="100" w:lineRule="atLeast"/>
        <w:jc w:val="both"/>
        <w:rPr>
          <w:sz w:val="28"/>
          <w:szCs w:val="28"/>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C51986" w:rsidRPr="008D5BEE" w:rsidRDefault="00C51986" w:rsidP="006F677B">
      <w:pPr>
        <w:pStyle w:val="Style7"/>
        <w:widowControl/>
        <w:spacing w:line="360" w:lineRule="auto"/>
        <w:rPr>
          <w:rStyle w:val="FontStyle36"/>
          <w:rFonts w:ascii="Times New Roman" w:eastAsia="OpenSymbol" w:hAnsi="Times New Roman" w:cs="Times New Roman"/>
          <w:sz w:val="28"/>
          <w:szCs w:val="28"/>
          <w:lang w:val="en-US"/>
        </w:rPr>
      </w:pPr>
    </w:p>
    <w:p w:rsidR="006F677B" w:rsidRPr="008D5BEE" w:rsidRDefault="006F677B" w:rsidP="006F677B">
      <w:pPr>
        <w:pStyle w:val="Style7"/>
        <w:widowControl/>
        <w:spacing w:line="360" w:lineRule="auto"/>
        <w:rPr>
          <w:rStyle w:val="FontStyle43"/>
          <w:rFonts w:ascii="Times New Roman" w:hAnsi="Times New Roman" w:cs="Times New Roman"/>
          <w:i w:val="0"/>
          <w:sz w:val="28"/>
          <w:szCs w:val="28"/>
        </w:rPr>
      </w:pPr>
      <w:r w:rsidRPr="008D5BEE">
        <w:rPr>
          <w:rStyle w:val="FontStyle36"/>
          <w:rFonts w:ascii="Times New Roman" w:eastAsia="OpenSymbol" w:hAnsi="Times New Roman" w:cs="Times New Roman"/>
          <w:sz w:val="28"/>
          <w:szCs w:val="28"/>
        </w:rPr>
        <w:t>ЗАДАНИЕ № 9</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tabs>
          <w:tab w:val="left" w:pos="426"/>
        </w:tabs>
        <w:autoSpaceDE w:val="0"/>
        <w:spacing w:line="100" w:lineRule="atLeast"/>
        <w:jc w:val="both"/>
        <w:rPr>
          <w:bCs/>
          <w:iCs/>
          <w:color w:val="000000"/>
          <w:sz w:val="28"/>
          <w:szCs w:val="28"/>
          <w:shd w:val="clear" w:color="auto" w:fill="FFFFFF"/>
          <w:lang w:val="en-US"/>
        </w:rPr>
      </w:pPr>
      <w:r w:rsidRPr="008D5BEE">
        <w:rPr>
          <w:bCs/>
          <w:iCs/>
          <w:color w:val="000000"/>
          <w:sz w:val="28"/>
          <w:szCs w:val="28"/>
          <w:shd w:val="clear" w:color="auto" w:fill="FFFFFF"/>
        </w:rPr>
        <w:t>Ответьте</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на</w:t>
      </w:r>
      <w:r w:rsidRPr="008D5BEE">
        <w:rPr>
          <w:rStyle w:val="apple-converted-space"/>
          <w:bCs/>
          <w:iCs/>
          <w:color w:val="000000"/>
          <w:sz w:val="28"/>
          <w:szCs w:val="28"/>
          <w:shd w:val="clear" w:color="auto" w:fill="FFFFFF"/>
          <w:lang w:val="en-US"/>
        </w:rPr>
        <w:t> </w:t>
      </w:r>
      <w:r w:rsidRPr="008D5BEE">
        <w:rPr>
          <w:bCs/>
          <w:iCs/>
          <w:color w:val="000000"/>
          <w:sz w:val="28"/>
          <w:szCs w:val="28"/>
          <w:shd w:val="clear" w:color="auto" w:fill="FFFFFF"/>
        </w:rPr>
        <w:t>вопрос</w:t>
      </w:r>
      <w:r w:rsidRPr="008D5BEE">
        <w:rPr>
          <w:bCs/>
          <w:iCs/>
          <w:color w:val="000000"/>
          <w:sz w:val="28"/>
          <w:szCs w:val="28"/>
          <w:shd w:val="clear" w:color="auto" w:fill="FFFFFF"/>
          <w:lang w:val="en-US"/>
        </w:rPr>
        <w:t>:</w:t>
      </w:r>
    </w:p>
    <w:p w:rsidR="006F677B" w:rsidRPr="008D5BEE" w:rsidRDefault="002E4DEF" w:rsidP="002E4DEF">
      <w:pPr>
        <w:spacing w:line="360" w:lineRule="auto"/>
        <w:jc w:val="both"/>
        <w:rPr>
          <w:sz w:val="28"/>
          <w:szCs w:val="28"/>
          <w:lang w:val="en-US"/>
        </w:rPr>
      </w:pPr>
      <w:r w:rsidRPr="008D5BEE">
        <w:rPr>
          <w:sz w:val="28"/>
          <w:szCs w:val="28"/>
          <w:lang w:val="en-US"/>
        </w:rPr>
        <w:t>How are the soil mineral particles formed?</w:t>
      </w:r>
    </w:p>
    <w:p w:rsidR="006F677B" w:rsidRPr="008D5BEE" w:rsidRDefault="006F677B" w:rsidP="006F677B">
      <w:pPr>
        <w:tabs>
          <w:tab w:val="left" w:pos="426"/>
        </w:tabs>
        <w:autoSpaceDE w:val="0"/>
        <w:spacing w:line="100" w:lineRule="atLeast"/>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F20779"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val="en-US" w:eastAsia="en-US"/>
              </w:rPr>
            </w:pPr>
            <w:r w:rsidRPr="008D5BEE">
              <w:rPr>
                <w:sz w:val="28"/>
                <w:szCs w:val="28"/>
                <w:lang w:val="en-US"/>
              </w:rPr>
              <w:t>They are formed by soil organisms.</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Building of the soil mineral particles depends on the weathering processes.</w:t>
            </w:r>
          </w:p>
        </w:tc>
      </w:tr>
      <w:tr w:rsidR="006F677B" w:rsidRPr="00F20779"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2E4DEF">
            <w:pPr>
              <w:spacing w:line="256" w:lineRule="auto"/>
              <w:rPr>
                <w:sz w:val="28"/>
                <w:szCs w:val="28"/>
                <w:lang w:val="en-US"/>
              </w:rPr>
            </w:pPr>
            <w:r w:rsidRPr="008D5BEE">
              <w:rPr>
                <w:sz w:val="28"/>
                <w:szCs w:val="28"/>
                <w:lang w:val="en-US"/>
              </w:rPr>
              <w:t>They are derived from the bodies of dead plants and animals.</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2E4DEF">
            <w:pPr>
              <w:spacing w:line="256" w:lineRule="auto"/>
              <w:jc w:val="center"/>
              <w:rPr>
                <w:rStyle w:val="FontStyle38"/>
                <w:sz w:val="28"/>
                <w:szCs w:val="28"/>
                <w:lang w:val="en-US" w:eastAsia="en-US"/>
              </w:rPr>
            </w:pPr>
            <w:r w:rsidRPr="008D5BEE">
              <w:rPr>
                <w:sz w:val="28"/>
                <w:szCs w:val="28"/>
                <w:lang w:val="en-US"/>
              </w:rPr>
              <w:t>They are created by human activities.</w:t>
            </w:r>
          </w:p>
        </w:tc>
      </w:tr>
    </w:tbl>
    <w:p w:rsidR="006F677B" w:rsidRPr="008D5BEE" w:rsidRDefault="006F677B" w:rsidP="006F677B">
      <w:pPr>
        <w:tabs>
          <w:tab w:val="left" w:pos="426"/>
        </w:tabs>
        <w:autoSpaceDE w:val="0"/>
        <w:spacing w:line="100" w:lineRule="atLeast"/>
        <w:jc w:val="both"/>
        <w:rPr>
          <w:sz w:val="28"/>
          <w:szCs w:val="28"/>
          <w:lang w:val="en-US"/>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pStyle w:val="Style7"/>
        <w:widowControl/>
        <w:spacing w:line="360" w:lineRule="auto"/>
        <w:rPr>
          <w:rFonts w:ascii="Times New Roman" w:hAnsi="Times New Roman" w:cs="Times New Roman"/>
          <w:iCs/>
          <w:sz w:val="28"/>
          <w:szCs w:val="28"/>
        </w:rPr>
      </w:pPr>
      <w:r w:rsidRPr="008D5BEE">
        <w:rPr>
          <w:rStyle w:val="FontStyle36"/>
          <w:rFonts w:ascii="Times New Roman" w:eastAsia="OpenSymbol" w:hAnsi="Times New Roman" w:cs="Times New Roman"/>
          <w:sz w:val="28"/>
          <w:szCs w:val="28"/>
        </w:rPr>
        <w:t>ЗАДАНИЕ № 10</w:t>
      </w:r>
      <w:r w:rsidRPr="008D5BEE">
        <w:rPr>
          <w:rFonts w:ascii="Times New Roman" w:hAnsi="Times New Roman" w:cs="Times New Roman"/>
          <w:sz w:val="28"/>
          <w:szCs w:val="28"/>
        </w:rPr>
        <w:t xml:space="preserve"> </w:t>
      </w:r>
      <w:r w:rsidRPr="008D5BEE">
        <w:rPr>
          <w:rStyle w:val="FontStyle36"/>
          <w:rFonts w:ascii="Times New Roman" w:eastAsia="OpenSymbol" w:hAnsi="Times New Roman" w:cs="Times New Roman"/>
          <w:sz w:val="28"/>
          <w:szCs w:val="28"/>
        </w:rPr>
        <w:t>(</w:t>
      </w:r>
      <w:r w:rsidRPr="008D5BEE">
        <w:rPr>
          <w:rStyle w:val="FontStyle48"/>
          <w:rFonts w:ascii="Times New Roman" w:hAnsi="Times New Roman" w:cs="Times New Roman"/>
          <w:sz w:val="28"/>
          <w:szCs w:val="28"/>
        </w:rPr>
        <w:t xml:space="preserve">- </w:t>
      </w:r>
      <w:r w:rsidRPr="008D5BEE">
        <w:rPr>
          <w:rStyle w:val="FontStyle43"/>
          <w:rFonts w:ascii="Times New Roman" w:hAnsi="Times New Roman" w:cs="Times New Roman"/>
          <w:i w:val="0"/>
          <w:sz w:val="28"/>
          <w:szCs w:val="28"/>
        </w:rPr>
        <w:t>выберите один вариант ответа)</w:t>
      </w:r>
    </w:p>
    <w:p w:rsidR="006F677B" w:rsidRPr="008D5BEE" w:rsidRDefault="006F677B" w:rsidP="006F677B">
      <w:pPr>
        <w:autoSpaceDE w:val="0"/>
        <w:spacing w:line="100" w:lineRule="atLeast"/>
        <w:ind w:right="8"/>
        <w:rPr>
          <w:sz w:val="28"/>
          <w:szCs w:val="28"/>
        </w:rPr>
      </w:pPr>
      <w:r w:rsidRPr="008D5BEE">
        <w:rPr>
          <w:sz w:val="28"/>
          <w:szCs w:val="28"/>
        </w:rPr>
        <w:t>Прочитайте текст и выполните задание:</w:t>
      </w:r>
    </w:p>
    <w:p w:rsidR="006F677B" w:rsidRPr="008D5BEE" w:rsidRDefault="006F677B" w:rsidP="006F677B">
      <w:pPr>
        <w:autoSpaceDE w:val="0"/>
        <w:spacing w:line="100" w:lineRule="atLeast"/>
        <w:ind w:right="8"/>
        <w:rPr>
          <w:sz w:val="28"/>
          <w:szCs w:val="28"/>
        </w:rPr>
      </w:pPr>
    </w:p>
    <w:p w:rsidR="006F677B" w:rsidRPr="008D5BEE" w:rsidRDefault="006F677B" w:rsidP="006F677B">
      <w:pPr>
        <w:autoSpaceDE w:val="0"/>
        <w:spacing w:line="100" w:lineRule="atLeast"/>
        <w:ind w:right="8"/>
        <w:rPr>
          <w:bCs/>
          <w:iCs/>
          <w:color w:val="000000"/>
          <w:sz w:val="28"/>
          <w:szCs w:val="28"/>
          <w:shd w:val="clear" w:color="auto" w:fill="FFFFFF"/>
        </w:rPr>
      </w:pPr>
      <w:r w:rsidRPr="008D5BEE">
        <w:rPr>
          <w:bCs/>
          <w:iCs/>
          <w:color w:val="000000"/>
          <w:sz w:val="28"/>
          <w:szCs w:val="28"/>
          <w:shd w:val="clear" w:color="auto" w:fill="FFFFFF"/>
        </w:rPr>
        <w:t>Определите основную идею текста:</w:t>
      </w:r>
    </w:p>
    <w:p w:rsidR="006F677B" w:rsidRPr="008D5BEE" w:rsidRDefault="006F677B" w:rsidP="006F677B">
      <w:pPr>
        <w:autoSpaceDE w:val="0"/>
        <w:spacing w:line="100" w:lineRule="atLeast"/>
        <w:ind w:right="8"/>
        <w:rPr>
          <w:sz w:val="28"/>
          <w:szCs w:val="28"/>
        </w:rPr>
      </w:pPr>
    </w:p>
    <w:p w:rsidR="006F677B" w:rsidRPr="008D5BEE" w:rsidRDefault="006F677B" w:rsidP="006F677B">
      <w:pPr>
        <w:spacing w:line="100" w:lineRule="atLeast"/>
        <w:ind w:left="-142"/>
        <w:jc w:val="both"/>
        <w:rPr>
          <w:rStyle w:val="FontStyle36"/>
          <w:rFonts w:ascii="Times New Roman" w:hAnsi="Times New Roman" w:cs="Times New Roman"/>
          <w:sz w:val="28"/>
          <w:szCs w:val="28"/>
        </w:rPr>
      </w:pPr>
      <w:r w:rsidRPr="008D5BEE">
        <w:rPr>
          <w:rStyle w:val="FontStyle36"/>
          <w:rFonts w:ascii="Times New Roman" w:hAnsi="Times New Roman" w:cs="Times New Roman"/>
          <w:sz w:val="28"/>
          <w:szCs w:val="28"/>
        </w:rPr>
        <w:t>ВАРИАНТЫ ОТВЕТОВ:</w:t>
      </w:r>
    </w:p>
    <w:tbl>
      <w:tblPr>
        <w:tblW w:w="0" w:type="auto"/>
        <w:tblLook w:val="04A0" w:firstRow="1" w:lastRow="0" w:firstColumn="1" w:lastColumn="0" w:noHBand="0" w:noVBand="1"/>
      </w:tblPr>
      <w:tblGrid>
        <w:gridCol w:w="434"/>
        <w:gridCol w:w="2812"/>
        <w:gridCol w:w="450"/>
        <w:gridCol w:w="2807"/>
      </w:tblGrid>
      <w:tr w:rsidR="006F677B" w:rsidRPr="00F20779" w:rsidTr="006F677B">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a</w:t>
            </w:r>
            <w:r w:rsidRPr="008D5BEE">
              <w:rPr>
                <w:rStyle w:val="FontStyle38"/>
                <w:sz w:val="28"/>
                <w:szCs w:val="28"/>
                <w:lang w:eastAsia="en-US"/>
              </w:rPr>
              <w:t>)</w:t>
            </w:r>
          </w:p>
        </w:tc>
        <w:tc>
          <w:tcPr>
            <w:tcW w:w="2812" w:type="dxa"/>
            <w:vAlign w:val="center"/>
            <w:hideMark/>
          </w:tcPr>
          <w:p w:rsidR="006F677B" w:rsidRPr="008D5BEE" w:rsidRDefault="002E4DEF">
            <w:pPr>
              <w:spacing w:line="100" w:lineRule="atLeast"/>
              <w:jc w:val="center"/>
              <w:rPr>
                <w:rStyle w:val="FontStyle38"/>
                <w:sz w:val="28"/>
                <w:szCs w:val="28"/>
                <w:lang w:val="en-US" w:eastAsia="en-US"/>
              </w:rPr>
            </w:pPr>
            <w:r w:rsidRPr="008D5BEE">
              <w:rPr>
                <w:sz w:val="28"/>
                <w:szCs w:val="28"/>
                <w:lang w:val="en-US"/>
              </w:rPr>
              <w:t>Feeding the world on a sustainable basis is largely responsible for the destruction of our precious soil resources</w:t>
            </w:r>
            <w:r w:rsidR="006F677B" w:rsidRPr="008D5BEE">
              <w:rPr>
                <w:sz w:val="28"/>
                <w:szCs w:val="28"/>
                <w:lang w:val="en-GB" w:eastAsia="en-US"/>
              </w:rPr>
              <w:t xml:space="preserve">.  </w:t>
            </w:r>
          </w:p>
        </w:tc>
        <w:tc>
          <w:tcPr>
            <w:tcW w:w="433"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b</w:t>
            </w:r>
            <w:r w:rsidRPr="008D5BEE">
              <w:rPr>
                <w:rStyle w:val="FontStyle38"/>
                <w:sz w:val="28"/>
                <w:szCs w:val="28"/>
                <w:lang w:eastAsia="en-US"/>
              </w:rPr>
              <w:t>)</w:t>
            </w:r>
          </w:p>
        </w:tc>
        <w:tc>
          <w:tcPr>
            <w:tcW w:w="2807" w:type="dxa"/>
            <w:vAlign w:val="center"/>
            <w:hideMark/>
          </w:tcPr>
          <w:p w:rsidR="006F677B" w:rsidRPr="008D5BEE" w:rsidRDefault="002E4DEF" w:rsidP="002E4DEF">
            <w:pPr>
              <w:jc w:val="center"/>
              <w:rPr>
                <w:rStyle w:val="FontStyle38"/>
                <w:sz w:val="28"/>
                <w:szCs w:val="28"/>
                <w:lang w:val="en-US" w:eastAsia="en-US"/>
              </w:rPr>
            </w:pPr>
            <w:r w:rsidRPr="008D5BEE">
              <w:rPr>
                <w:sz w:val="28"/>
                <w:szCs w:val="28"/>
                <w:lang w:val="en-US"/>
              </w:rPr>
              <w:t>The quality of soil can be improved by desertification</w:t>
            </w:r>
            <w:r w:rsidR="006F677B" w:rsidRPr="008D5BEE">
              <w:rPr>
                <w:sz w:val="28"/>
                <w:szCs w:val="28"/>
                <w:lang w:val="en-GB" w:eastAsia="en-US"/>
              </w:rPr>
              <w:t>.</w:t>
            </w:r>
          </w:p>
        </w:tc>
      </w:tr>
      <w:tr w:rsidR="006F677B" w:rsidRPr="00F20779" w:rsidTr="006F677B">
        <w:trPr>
          <w:trHeight w:val="430"/>
        </w:trPr>
        <w:tc>
          <w:tcPr>
            <w:tcW w:w="427" w:type="dxa"/>
            <w:vAlign w:val="center"/>
            <w:hideMark/>
          </w:tcPr>
          <w:p w:rsidR="006F677B" w:rsidRPr="008D5BEE" w:rsidRDefault="006F677B">
            <w:pPr>
              <w:spacing w:line="360" w:lineRule="auto"/>
              <w:jc w:val="center"/>
              <w:rPr>
                <w:rStyle w:val="FontStyle38"/>
                <w:sz w:val="28"/>
                <w:szCs w:val="28"/>
                <w:lang w:eastAsia="en-US"/>
              </w:rPr>
            </w:pPr>
            <w:r w:rsidRPr="008D5BEE">
              <w:rPr>
                <w:rStyle w:val="FontStyle38"/>
                <w:sz w:val="28"/>
                <w:szCs w:val="28"/>
                <w:lang w:val="en-US" w:eastAsia="en-US"/>
              </w:rPr>
              <w:t>c</w:t>
            </w:r>
            <w:r w:rsidRPr="008D5BEE">
              <w:rPr>
                <w:rStyle w:val="FontStyle38"/>
                <w:sz w:val="28"/>
                <w:szCs w:val="28"/>
                <w:lang w:eastAsia="en-US"/>
              </w:rPr>
              <w:t>)</w:t>
            </w:r>
          </w:p>
        </w:tc>
        <w:tc>
          <w:tcPr>
            <w:tcW w:w="2812" w:type="dxa"/>
            <w:vAlign w:val="center"/>
            <w:hideMark/>
          </w:tcPr>
          <w:p w:rsidR="006F677B" w:rsidRPr="008D5BEE" w:rsidRDefault="009069E8" w:rsidP="009069E8">
            <w:pPr>
              <w:spacing w:line="256" w:lineRule="auto"/>
              <w:rPr>
                <w:sz w:val="28"/>
                <w:szCs w:val="28"/>
                <w:lang w:val="en-US"/>
              </w:rPr>
            </w:pPr>
            <w:r w:rsidRPr="008D5BEE">
              <w:rPr>
                <w:sz w:val="28"/>
                <w:szCs w:val="28"/>
                <w:lang w:val="en-US"/>
              </w:rPr>
              <w:t>Our existence depends on knowledge and appropriate use of soil resources</w:t>
            </w:r>
            <w:r w:rsidR="006F677B" w:rsidRPr="008D5BEE">
              <w:rPr>
                <w:sz w:val="28"/>
                <w:szCs w:val="28"/>
                <w:lang w:val="en-GB" w:eastAsia="en-US"/>
              </w:rPr>
              <w:t>.</w:t>
            </w:r>
          </w:p>
        </w:tc>
        <w:tc>
          <w:tcPr>
            <w:tcW w:w="433" w:type="dxa"/>
            <w:vAlign w:val="center"/>
            <w:hideMark/>
          </w:tcPr>
          <w:p w:rsidR="006F677B" w:rsidRPr="008D5BEE" w:rsidRDefault="006F677B">
            <w:pPr>
              <w:spacing w:line="360" w:lineRule="auto"/>
              <w:jc w:val="center"/>
              <w:rPr>
                <w:rStyle w:val="FontStyle38"/>
                <w:sz w:val="28"/>
                <w:szCs w:val="28"/>
              </w:rPr>
            </w:pPr>
            <w:r w:rsidRPr="008D5BEE">
              <w:rPr>
                <w:rStyle w:val="FontStyle38"/>
                <w:sz w:val="28"/>
                <w:szCs w:val="28"/>
                <w:lang w:val="en-US" w:eastAsia="en-US"/>
              </w:rPr>
              <w:t>d</w:t>
            </w:r>
            <w:r w:rsidRPr="008D5BEE">
              <w:rPr>
                <w:rStyle w:val="FontStyle38"/>
                <w:sz w:val="28"/>
                <w:szCs w:val="28"/>
                <w:lang w:eastAsia="en-US"/>
              </w:rPr>
              <w:t>)</w:t>
            </w:r>
          </w:p>
        </w:tc>
        <w:tc>
          <w:tcPr>
            <w:tcW w:w="2807" w:type="dxa"/>
            <w:vAlign w:val="center"/>
            <w:hideMark/>
          </w:tcPr>
          <w:p w:rsidR="006F677B" w:rsidRPr="008D5BEE" w:rsidRDefault="009069E8">
            <w:pPr>
              <w:tabs>
                <w:tab w:val="left" w:pos="225"/>
              </w:tabs>
              <w:autoSpaceDE w:val="0"/>
              <w:spacing w:line="100" w:lineRule="atLeast"/>
              <w:jc w:val="both"/>
              <w:rPr>
                <w:rStyle w:val="FontStyle38"/>
                <w:sz w:val="28"/>
                <w:szCs w:val="28"/>
                <w:lang w:val="en-GB" w:eastAsia="en-US"/>
              </w:rPr>
            </w:pPr>
            <w:r w:rsidRPr="008D5BEE">
              <w:rPr>
                <w:sz w:val="28"/>
                <w:szCs w:val="28"/>
                <w:lang w:val="en-US"/>
              </w:rPr>
              <w:t>Intensive farming methods lead to the rebuilding of good agricultural soil</w:t>
            </w:r>
            <w:r w:rsidR="006F677B" w:rsidRPr="008D5BEE">
              <w:rPr>
                <w:sz w:val="28"/>
                <w:szCs w:val="28"/>
                <w:lang w:val="en-GB" w:eastAsia="en-US"/>
              </w:rPr>
              <w:t>.</w:t>
            </w:r>
          </w:p>
        </w:tc>
      </w:tr>
    </w:tbl>
    <w:p w:rsidR="006F677B" w:rsidRPr="008D5BEE" w:rsidRDefault="006F677B" w:rsidP="006F677B">
      <w:pPr>
        <w:tabs>
          <w:tab w:val="left" w:pos="426"/>
        </w:tabs>
        <w:autoSpaceDE w:val="0"/>
        <w:spacing w:line="100" w:lineRule="atLeast"/>
        <w:jc w:val="both"/>
        <w:rPr>
          <w:sz w:val="28"/>
          <w:szCs w:val="28"/>
          <w:lang w:val="en-US"/>
        </w:rPr>
      </w:pPr>
    </w:p>
    <w:p w:rsidR="00C51986" w:rsidRPr="008D5BEE" w:rsidRDefault="00C51986" w:rsidP="00C51986">
      <w:pPr>
        <w:ind w:firstLine="567"/>
        <w:contextualSpacing/>
        <w:jc w:val="both"/>
        <w:outlineLvl w:val="0"/>
        <w:rPr>
          <w:sz w:val="28"/>
          <w:szCs w:val="28"/>
          <w:lang w:val="en-US"/>
        </w:rPr>
      </w:pPr>
      <w:r w:rsidRPr="008D5BEE">
        <w:rPr>
          <w:sz w:val="28"/>
          <w:szCs w:val="28"/>
          <w:lang w:val="en-US"/>
        </w:rPr>
        <w:t xml:space="preserve">To understand the potential for feeding the world on a sustainable basis we need to know how soil is formed, how it is being lost, and what can be done to protect and rebuild good agricultural soil. Building of good soil is a slow process. Under the best circumstances, good topsoil accumulates at a rate of about 10 tons per hectare (2.5 acres) per year – enough soil to make a layer about 1 mm deep when spread over a hectare. Under poor conditions, it can make thousands of years to build that much soil. Perhaps one-third to one-half of the world’s current croplands is losing topsoil faster than it is being replaced. With losses like that, agricultural production will soon begin to fall. </w:t>
      </w:r>
    </w:p>
    <w:p w:rsidR="00C51986" w:rsidRPr="008D5BEE" w:rsidRDefault="00C51986" w:rsidP="00C51986">
      <w:pPr>
        <w:ind w:firstLine="720"/>
        <w:contextualSpacing/>
        <w:jc w:val="both"/>
        <w:rPr>
          <w:sz w:val="28"/>
          <w:szCs w:val="28"/>
          <w:lang w:val="en-US"/>
        </w:rPr>
      </w:pPr>
      <w:r w:rsidRPr="008D5BEE">
        <w:rPr>
          <w:sz w:val="28"/>
          <w:szCs w:val="28"/>
          <w:lang w:val="en-US"/>
        </w:rPr>
        <w:t>Most soil is about half mineral. The rest is air and water mixed with a little organic matter from plant and animal residue. The mineral particles are derived either from the underlying bedrock or from materials transported and deposited by glaciers, rivers, ocean currents, windstorms, or landslides. The weathering processes that break rocks down into soil particles are also of importance. Much of the organic material in soil is humus, a sticky, brown, insoluble residue from the bodies of dead plants and animals. Humus gives soil its structure, a description of how the soil particles clump together. It gives the soil a spongy texture that holds water and nutrients needed by plant roots.</w:t>
      </w:r>
    </w:p>
    <w:p w:rsidR="00C51986" w:rsidRPr="008D5BEE" w:rsidRDefault="00C51986" w:rsidP="00C51986">
      <w:pPr>
        <w:ind w:firstLine="720"/>
        <w:contextualSpacing/>
        <w:jc w:val="both"/>
        <w:rPr>
          <w:sz w:val="28"/>
          <w:szCs w:val="28"/>
          <w:lang w:val="en-US"/>
        </w:rPr>
      </w:pPr>
      <w:r w:rsidRPr="008D5BEE">
        <w:rPr>
          <w:sz w:val="28"/>
          <w:szCs w:val="28"/>
          <w:lang w:val="en-US"/>
        </w:rPr>
        <w:t xml:space="preserve">Without soil organisms, Earth would be covered with sterile mineral particles far different from the rich, living soil ecosystems on which we depend for most of our food. The activity of organisms living in the soil creates its structure, fertility, and tilth (structure suitable for tilling or cultivation). A single gram of soil (about a teaspoonful) can contain hundreds of millions of microscopic soil organisms. </w:t>
      </w:r>
    </w:p>
    <w:p w:rsidR="00C51986" w:rsidRPr="008D5BEE" w:rsidRDefault="00C51986" w:rsidP="00C51986">
      <w:pPr>
        <w:ind w:firstLine="720"/>
        <w:contextualSpacing/>
        <w:jc w:val="both"/>
        <w:rPr>
          <w:sz w:val="28"/>
          <w:szCs w:val="28"/>
          <w:lang w:val="en-US"/>
        </w:rPr>
      </w:pPr>
      <w:r w:rsidRPr="008D5BEE">
        <w:rPr>
          <w:sz w:val="28"/>
          <w:szCs w:val="28"/>
          <w:lang w:val="en-US"/>
        </w:rPr>
        <w:t>One of the main limitations to maintain current, high levels of agricultural production is loss of arable lands due to erosion, toxification, desertification, and conversion to non-agricultural uses.</w:t>
      </w:r>
    </w:p>
    <w:p w:rsidR="006F677B" w:rsidRPr="008D5BEE" w:rsidRDefault="006F677B" w:rsidP="006F677B">
      <w:pPr>
        <w:tabs>
          <w:tab w:val="left" w:pos="426"/>
        </w:tabs>
        <w:autoSpaceDE w:val="0"/>
        <w:spacing w:line="100" w:lineRule="atLeast"/>
        <w:jc w:val="both"/>
        <w:rPr>
          <w:sz w:val="28"/>
          <w:szCs w:val="28"/>
          <w:lang w:val="en-US"/>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ЗАДАНИЕ № 11</w:t>
      </w:r>
    </w:p>
    <w:p w:rsidR="009069E8" w:rsidRPr="008D5BEE" w:rsidRDefault="009069E8" w:rsidP="006F677B">
      <w:pPr>
        <w:tabs>
          <w:tab w:val="left" w:pos="426"/>
        </w:tabs>
        <w:autoSpaceDE w:val="0"/>
        <w:spacing w:line="100" w:lineRule="atLeast"/>
        <w:jc w:val="both"/>
        <w:rPr>
          <w:sz w:val="28"/>
          <w:szCs w:val="28"/>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Составьте письменную аннотацию объёмом 10-15 предложений следующего текста:</w:t>
      </w:r>
    </w:p>
    <w:p w:rsidR="006F677B" w:rsidRPr="008D5BEE" w:rsidRDefault="006F677B" w:rsidP="006F677B">
      <w:pPr>
        <w:spacing w:before="100" w:beforeAutospacing="1" w:after="100" w:afterAutospacing="1"/>
        <w:ind w:firstLine="680"/>
        <w:contextualSpacing/>
        <w:jc w:val="center"/>
        <w:outlineLvl w:val="1"/>
        <w:rPr>
          <w:bCs/>
          <w:sz w:val="28"/>
          <w:szCs w:val="28"/>
          <w:lang w:val="en-US"/>
        </w:rPr>
      </w:pPr>
      <w:r w:rsidRPr="008D5BEE">
        <w:rPr>
          <w:bCs/>
          <w:sz w:val="28"/>
          <w:szCs w:val="28"/>
          <w:lang w:val="en-US"/>
        </w:rPr>
        <w:lastRenderedPageBreak/>
        <w:t>Nanostructures in Nature</w:t>
      </w:r>
    </w:p>
    <w:p w:rsidR="006F677B" w:rsidRPr="008D5BEE" w:rsidRDefault="006F677B" w:rsidP="006F677B">
      <w:pPr>
        <w:spacing w:before="100" w:beforeAutospacing="1" w:after="100" w:afterAutospacing="1"/>
        <w:ind w:firstLine="680"/>
        <w:contextualSpacing/>
        <w:jc w:val="both"/>
        <w:outlineLvl w:val="1"/>
        <w:rPr>
          <w:color w:val="000000"/>
          <w:sz w:val="28"/>
          <w:szCs w:val="28"/>
          <w:lang w:val="en-US"/>
        </w:rPr>
      </w:pPr>
      <w:r w:rsidRPr="008D5BEE">
        <w:rPr>
          <w:bCs/>
          <w:sz w:val="28"/>
          <w:szCs w:val="28"/>
          <w:lang w:val="en-US"/>
        </w:rPr>
        <w:t>I</w:t>
      </w:r>
      <w:r w:rsidRPr="008D5BEE">
        <w:rPr>
          <w:color w:val="000000"/>
          <w:sz w:val="28"/>
          <w:szCs w:val="28"/>
          <w:lang w:val="en-US"/>
        </w:rPr>
        <w:t>f we look closely, we can notice that many plants and animals around us have developed special features that are at the nanoscale level. Let’s examine some of the ways in which nature has used nanostructures.  </w:t>
      </w:r>
    </w:p>
    <w:p w:rsidR="006F677B" w:rsidRPr="008D5BEE" w:rsidRDefault="006F677B" w:rsidP="006F677B">
      <w:pPr>
        <w:spacing w:before="100" w:beforeAutospacing="1" w:after="100" w:afterAutospacing="1"/>
        <w:ind w:firstLine="680"/>
        <w:contextualSpacing/>
        <w:jc w:val="both"/>
        <w:rPr>
          <w:color w:val="000000"/>
          <w:sz w:val="28"/>
          <w:szCs w:val="28"/>
          <w:lang w:val="en-US"/>
        </w:rPr>
      </w:pPr>
      <w:r w:rsidRPr="008D5BEE">
        <w:rPr>
          <w:color w:val="000000"/>
          <w:sz w:val="28"/>
          <w:szCs w:val="28"/>
          <w:lang w:val="en-US"/>
        </w:rPr>
        <w:t xml:space="preserve">A moth’s eye has very small bumps on its surface. They have a hexagonal shape and are a few hundred nanometers tall and apart. Because these patterns are smaller than the wavelength of visible light (350-800nm), the eye surface has a very low reflectance for the visible light so the moth’s eye can absorb more light. The moth can see much better than humans in dim or dark conditions because these nanostructures absorb light very efficiently.  In the lab, scientists have used similar man-made nanostructures to enhance the </w:t>
      </w:r>
      <w:proofErr w:type="spellStart"/>
      <w:r w:rsidRPr="008D5BEE">
        <w:rPr>
          <w:color w:val="000000"/>
          <w:sz w:val="28"/>
          <w:szCs w:val="28"/>
          <w:lang w:val="en-US"/>
        </w:rPr>
        <w:t>aborption</w:t>
      </w:r>
      <w:proofErr w:type="spellEnd"/>
      <w:r w:rsidRPr="008D5BEE">
        <w:rPr>
          <w:color w:val="000000"/>
          <w:sz w:val="28"/>
          <w:szCs w:val="28"/>
          <w:lang w:val="en-US"/>
        </w:rPr>
        <w:t xml:space="preserve"> of infra-red light (heat) in a type of power source (a thermo-voltaic cell) to make them more efficient!</w:t>
      </w:r>
    </w:p>
    <w:p w:rsidR="006F677B" w:rsidRPr="008D5BEE" w:rsidRDefault="006F677B" w:rsidP="006F677B">
      <w:pPr>
        <w:spacing w:before="100" w:beforeAutospacing="1" w:after="100" w:afterAutospacing="1"/>
        <w:ind w:firstLine="680"/>
        <w:contextualSpacing/>
        <w:jc w:val="both"/>
        <w:rPr>
          <w:color w:val="000000"/>
          <w:sz w:val="28"/>
          <w:szCs w:val="28"/>
          <w:lang w:val="en-US"/>
        </w:rPr>
      </w:pPr>
      <w:r w:rsidRPr="008D5BEE">
        <w:rPr>
          <w:color w:val="000000"/>
          <w:sz w:val="28"/>
          <w:szCs w:val="28"/>
          <w:lang w:val="en-US"/>
        </w:rPr>
        <w:t xml:space="preserve">On the surface of a butterfly’s wings are multilayer nanoscale patterns. These structures filter light and reflect mostly one wavelength, so we see a single bright color. For </w:t>
      </w:r>
      <w:proofErr w:type="gramStart"/>
      <w:r w:rsidRPr="008D5BEE">
        <w:rPr>
          <w:color w:val="000000"/>
          <w:sz w:val="28"/>
          <w:szCs w:val="28"/>
          <w:lang w:val="en-US"/>
        </w:rPr>
        <w:t>instance</w:t>
      </w:r>
      <w:proofErr w:type="gramEnd"/>
      <w:r w:rsidRPr="008D5BEE">
        <w:rPr>
          <w:color w:val="000000"/>
          <w:sz w:val="28"/>
          <w:szCs w:val="28"/>
          <w:lang w:val="en-US"/>
        </w:rPr>
        <w:t xml:space="preserve"> the wings of the male </w:t>
      </w:r>
      <w:proofErr w:type="spellStart"/>
      <w:r w:rsidRPr="008D5BEE">
        <w:rPr>
          <w:color w:val="000000"/>
          <w:sz w:val="28"/>
          <w:szCs w:val="28"/>
          <w:lang w:val="en-US"/>
        </w:rPr>
        <w:t>Morpho</w:t>
      </w:r>
      <w:proofErr w:type="spellEnd"/>
      <w:r w:rsidRPr="008D5BEE">
        <w:rPr>
          <w:color w:val="000000"/>
          <w:sz w:val="28"/>
          <w:szCs w:val="28"/>
          <w:lang w:val="en-US"/>
        </w:rPr>
        <w:t xml:space="preserve"> </w:t>
      </w:r>
      <w:proofErr w:type="spellStart"/>
      <w:r w:rsidRPr="008D5BEE">
        <w:rPr>
          <w:color w:val="000000"/>
          <w:sz w:val="28"/>
          <w:szCs w:val="28"/>
          <w:lang w:val="en-US"/>
        </w:rPr>
        <w:t>Rhetenor</w:t>
      </w:r>
      <w:proofErr w:type="spellEnd"/>
      <w:r w:rsidRPr="008D5BEE">
        <w:rPr>
          <w:color w:val="000000"/>
          <w:sz w:val="28"/>
          <w:szCs w:val="28"/>
          <w:lang w:val="en-US"/>
        </w:rPr>
        <w:t xml:space="preserve"> appear bright blue. But the wing material is not, in fact, blue; it just appears blue because of particular nanostructures on the surface.  More precisely, the nanostructures on the butterfly’s wings are about the same size as the wavelength of visible light and because of the multiple layers in these structures optical interferences are created. There is constructive interference for a given wavelength (around 450nm for the </w:t>
      </w:r>
      <w:proofErr w:type="spellStart"/>
      <w:r w:rsidRPr="008D5BEE">
        <w:rPr>
          <w:color w:val="000000"/>
          <w:sz w:val="28"/>
          <w:szCs w:val="28"/>
          <w:lang w:val="en-US"/>
        </w:rPr>
        <w:t>Morpho</w:t>
      </w:r>
      <w:proofErr w:type="spellEnd"/>
      <w:r w:rsidRPr="008D5BEE">
        <w:rPr>
          <w:color w:val="000000"/>
          <w:sz w:val="28"/>
          <w:szCs w:val="28"/>
          <w:lang w:val="en-US"/>
        </w:rPr>
        <w:t xml:space="preserve"> </w:t>
      </w:r>
      <w:proofErr w:type="spellStart"/>
      <w:r w:rsidRPr="008D5BEE">
        <w:rPr>
          <w:color w:val="000000"/>
          <w:sz w:val="28"/>
          <w:szCs w:val="28"/>
          <w:lang w:val="en-US"/>
        </w:rPr>
        <w:t>Rhetenor</w:t>
      </w:r>
      <w:proofErr w:type="spellEnd"/>
      <w:r w:rsidRPr="008D5BEE">
        <w:rPr>
          <w:color w:val="000000"/>
          <w:sz w:val="28"/>
          <w:szCs w:val="28"/>
          <w:lang w:val="en-US"/>
        </w:rPr>
        <w:t xml:space="preserve">) and destructive interferences for the other wavelengths, so we see a very bright blue color.  In the laboratory, many scientific instruments use </w:t>
      </w:r>
      <w:proofErr w:type="gramStart"/>
      <w:r w:rsidRPr="008D5BEE">
        <w:rPr>
          <w:color w:val="000000"/>
          <w:sz w:val="28"/>
          <w:szCs w:val="28"/>
          <w:lang w:val="en-US"/>
        </w:rPr>
        <w:t>this</w:t>
      </w:r>
      <w:proofErr w:type="gramEnd"/>
      <w:r w:rsidRPr="008D5BEE">
        <w:rPr>
          <w:color w:val="000000"/>
          <w:sz w:val="28"/>
          <w:szCs w:val="28"/>
          <w:lang w:val="en-US"/>
        </w:rPr>
        <w:t xml:space="preserve"> same phenomena to analyze the color of light.</w:t>
      </w:r>
    </w:p>
    <w:p w:rsidR="006F677B" w:rsidRPr="008D5BEE" w:rsidRDefault="006F677B" w:rsidP="006F677B">
      <w:pPr>
        <w:spacing w:before="100" w:beforeAutospacing="1" w:after="100" w:afterAutospacing="1"/>
        <w:ind w:firstLine="680"/>
        <w:contextualSpacing/>
        <w:jc w:val="both"/>
        <w:rPr>
          <w:color w:val="000000"/>
          <w:sz w:val="28"/>
          <w:szCs w:val="28"/>
          <w:lang w:val="en-US"/>
        </w:rPr>
      </w:pPr>
    </w:p>
    <w:p w:rsidR="006F677B" w:rsidRPr="008D5BEE" w:rsidRDefault="006F677B" w:rsidP="006F677B">
      <w:pPr>
        <w:tabs>
          <w:tab w:val="left" w:pos="426"/>
        </w:tabs>
        <w:autoSpaceDE w:val="0"/>
        <w:spacing w:line="100" w:lineRule="atLeast"/>
        <w:jc w:val="both"/>
        <w:rPr>
          <w:sz w:val="28"/>
          <w:szCs w:val="28"/>
        </w:rPr>
      </w:pPr>
      <w:r w:rsidRPr="008D5BEE">
        <w:rPr>
          <w:sz w:val="28"/>
          <w:szCs w:val="28"/>
        </w:rPr>
        <w:t>ЗАДАНИЕ № 12</w:t>
      </w:r>
    </w:p>
    <w:p w:rsidR="006F677B" w:rsidRPr="008D5BEE" w:rsidRDefault="006F677B" w:rsidP="006F677B">
      <w:pPr>
        <w:jc w:val="both"/>
        <w:rPr>
          <w:sz w:val="28"/>
          <w:szCs w:val="28"/>
        </w:rPr>
      </w:pPr>
      <w:r w:rsidRPr="008D5BEE">
        <w:rPr>
          <w:sz w:val="28"/>
          <w:szCs w:val="28"/>
        </w:rPr>
        <w:t xml:space="preserve">Составьте письменный реферат объёмом 1-1,5 страницы своей магистерской диссертации. </w:t>
      </w:r>
    </w:p>
    <w:p w:rsidR="00E84BA9" w:rsidRPr="008D5BEE" w:rsidRDefault="00E84BA9">
      <w:pPr>
        <w:rPr>
          <w:sz w:val="28"/>
          <w:szCs w:val="28"/>
        </w:rPr>
      </w:pPr>
    </w:p>
    <w:sectPr w:rsidR="00E84BA9" w:rsidRPr="008D5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OpenSymbol">
    <w:altName w:val="Arial Unicode MS"/>
    <w:charset w:val="80"/>
    <w:family w:val="auto"/>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E3A"/>
    <w:rsid w:val="0018002A"/>
    <w:rsid w:val="002E4DEF"/>
    <w:rsid w:val="0044092A"/>
    <w:rsid w:val="00500AAE"/>
    <w:rsid w:val="005E5E3A"/>
    <w:rsid w:val="006C0604"/>
    <w:rsid w:val="006F677B"/>
    <w:rsid w:val="00893B6C"/>
    <w:rsid w:val="008D5BEE"/>
    <w:rsid w:val="009069E8"/>
    <w:rsid w:val="0092476A"/>
    <w:rsid w:val="00C30BD7"/>
    <w:rsid w:val="00C51986"/>
    <w:rsid w:val="00E84BA9"/>
    <w:rsid w:val="00F20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7556FC-003D-4995-8D41-E39F2D865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77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6F677B"/>
    <w:pPr>
      <w:widowControl w:val="0"/>
      <w:suppressAutoHyphens/>
      <w:spacing w:after="120"/>
    </w:pPr>
    <w:rPr>
      <w:rFonts w:ascii="Arial" w:eastAsia="Arial Unicode MS" w:hAnsi="Arial"/>
      <w:kern w:val="2"/>
      <w:sz w:val="20"/>
    </w:rPr>
  </w:style>
  <w:style w:type="character" w:customStyle="1" w:styleId="a4">
    <w:name w:val="Основной текст Знак"/>
    <w:basedOn w:val="a0"/>
    <w:link w:val="a3"/>
    <w:rsid w:val="006F677B"/>
    <w:rPr>
      <w:rFonts w:ascii="Arial" w:eastAsia="Arial Unicode MS" w:hAnsi="Arial" w:cs="Times New Roman"/>
      <w:kern w:val="2"/>
      <w:sz w:val="20"/>
      <w:szCs w:val="24"/>
      <w:lang w:eastAsia="ru-RU"/>
    </w:rPr>
  </w:style>
  <w:style w:type="paragraph" w:customStyle="1" w:styleId="Style7">
    <w:name w:val="Style7"/>
    <w:basedOn w:val="a"/>
    <w:rsid w:val="006F677B"/>
    <w:pPr>
      <w:widowControl w:val="0"/>
      <w:autoSpaceDE w:val="0"/>
      <w:autoSpaceDN w:val="0"/>
      <w:adjustRightInd w:val="0"/>
    </w:pPr>
    <w:rPr>
      <w:rFonts w:ascii="Arial" w:hAnsi="Arial" w:cs="Arial"/>
    </w:rPr>
  </w:style>
  <w:style w:type="character" w:customStyle="1" w:styleId="FontStyle36">
    <w:name w:val="Font Style36"/>
    <w:rsid w:val="006F677B"/>
    <w:rPr>
      <w:rFonts w:ascii="Arial" w:hAnsi="Arial" w:cs="Arial" w:hint="default"/>
      <w:sz w:val="16"/>
      <w:szCs w:val="16"/>
    </w:rPr>
  </w:style>
  <w:style w:type="character" w:customStyle="1" w:styleId="FontStyle43">
    <w:name w:val="Font Style43"/>
    <w:rsid w:val="006F677B"/>
    <w:rPr>
      <w:rFonts w:ascii="Arial" w:hAnsi="Arial" w:cs="Arial" w:hint="default"/>
      <w:i/>
      <w:iCs/>
      <w:sz w:val="16"/>
      <w:szCs w:val="16"/>
    </w:rPr>
  </w:style>
  <w:style w:type="character" w:customStyle="1" w:styleId="FontStyle48">
    <w:name w:val="Font Style48"/>
    <w:rsid w:val="006F677B"/>
    <w:rPr>
      <w:rFonts w:ascii="Arial Narrow" w:hAnsi="Arial Narrow" w:cs="Arial Narrow" w:hint="default"/>
      <w:sz w:val="18"/>
      <w:szCs w:val="18"/>
    </w:rPr>
  </w:style>
  <w:style w:type="character" w:customStyle="1" w:styleId="FontStyle38">
    <w:name w:val="Font Style38"/>
    <w:rsid w:val="006F677B"/>
    <w:rPr>
      <w:rFonts w:ascii="Times New Roman" w:hAnsi="Times New Roman" w:cs="Times New Roman" w:hint="default"/>
      <w:sz w:val="24"/>
      <w:szCs w:val="24"/>
    </w:rPr>
  </w:style>
  <w:style w:type="character" w:customStyle="1" w:styleId="apple-converted-space">
    <w:name w:val="apple-converted-space"/>
    <w:rsid w:val="006F6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3070">
      <w:bodyDiv w:val="1"/>
      <w:marLeft w:val="0"/>
      <w:marRight w:val="0"/>
      <w:marTop w:val="0"/>
      <w:marBottom w:val="0"/>
      <w:divBdr>
        <w:top w:val="none" w:sz="0" w:space="0" w:color="auto"/>
        <w:left w:val="none" w:sz="0" w:space="0" w:color="auto"/>
        <w:bottom w:val="none" w:sz="0" w:space="0" w:color="auto"/>
        <w:right w:val="none" w:sz="0" w:space="0" w:color="auto"/>
      </w:divBdr>
    </w:div>
    <w:div w:id="591008532">
      <w:bodyDiv w:val="1"/>
      <w:marLeft w:val="0"/>
      <w:marRight w:val="0"/>
      <w:marTop w:val="0"/>
      <w:marBottom w:val="0"/>
      <w:divBdr>
        <w:top w:val="none" w:sz="0" w:space="0" w:color="auto"/>
        <w:left w:val="none" w:sz="0" w:space="0" w:color="auto"/>
        <w:bottom w:val="none" w:sz="0" w:space="0" w:color="auto"/>
        <w:right w:val="none" w:sz="0" w:space="0" w:color="auto"/>
      </w:divBdr>
    </w:div>
    <w:div w:id="1170952284">
      <w:bodyDiv w:val="1"/>
      <w:marLeft w:val="0"/>
      <w:marRight w:val="0"/>
      <w:marTop w:val="0"/>
      <w:marBottom w:val="0"/>
      <w:divBdr>
        <w:top w:val="none" w:sz="0" w:space="0" w:color="auto"/>
        <w:left w:val="none" w:sz="0" w:space="0" w:color="auto"/>
        <w:bottom w:val="none" w:sz="0" w:space="0" w:color="auto"/>
        <w:right w:val="none" w:sz="0" w:space="0" w:color="auto"/>
      </w:divBdr>
    </w:div>
    <w:div w:id="1225874115">
      <w:bodyDiv w:val="1"/>
      <w:marLeft w:val="0"/>
      <w:marRight w:val="0"/>
      <w:marTop w:val="0"/>
      <w:marBottom w:val="0"/>
      <w:divBdr>
        <w:top w:val="none" w:sz="0" w:space="0" w:color="auto"/>
        <w:left w:val="none" w:sz="0" w:space="0" w:color="auto"/>
        <w:bottom w:val="none" w:sz="0" w:space="0" w:color="auto"/>
        <w:right w:val="none" w:sz="0" w:space="0" w:color="auto"/>
      </w:divBdr>
    </w:div>
    <w:div w:id="206209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13</Pages>
  <Words>4438</Words>
  <Characters>25298</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 Воронкина</dc:creator>
  <cp:keywords/>
  <dc:description/>
  <cp:lastModifiedBy>Шульга Ирина Владимировна</cp:lastModifiedBy>
  <cp:revision>13</cp:revision>
  <dcterms:created xsi:type="dcterms:W3CDTF">2016-03-23T13:59:00Z</dcterms:created>
  <dcterms:modified xsi:type="dcterms:W3CDTF">2024-09-16T07:49:00Z</dcterms:modified>
</cp:coreProperties>
</file>